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jc w:val="left"/>
        <w:rPr>
          <w:rFonts w:hint="default" w:ascii="Arial" w:hAnsi="Arial" w:eastAsia="宋体" w:cs="Arial"/>
          <w:b/>
          <w:sz w:val="24"/>
          <w:szCs w:val="24"/>
          <w:lang w:val="en-US" w:eastAsia="zh-CN"/>
        </w:rPr>
      </w:pPr>
      <w:r>
        <w:rPr>
          <w:rFonts w:ascii="Arial" w:hAnsi="Arial" w:cs="Arial"/>
          <w:b/>
          <w:sz w:val="24"/>
          <w:szCs w:val="24"/>
        </w:rPr>
        <w:t>3GPP TSG RAN meeting #102</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eastAsia="宋体" w:cs="Arial"/>
          <w:b/>
          <w:sz w:val="24"/>
          <w:szCs w:val="24"/>
          <w:lang w:val="en-US" w:eastAsia="zh-CN"/>
        </w:rPr>
        <w:t xml:space="preserve"> </w:t>
      </w:r>
      <w:r>
        <w:rPr>
          <w:rFonts w:ascii="Arial" w:hAnsi="Arial" w:cs="Arial"/>
          <w:b/>
          <w:sz w:val="24"/>
          <w:szCs w:val="24"/>
        </w:rPr>
        <w:t xml:space="preserve"> </w:t>
      </w:r>
      <w:r>
        <w:rPr>
          <w:rFonts w:ascii="Arial" w:hAnsi="Arial" w:cs="Arial"/>
          <w:b/>
          <w:sz w:val="24"/>
          <w:szCs w:val="24"/>
          <w:highlight w:val="none"/>
        </w:rPr>
        <w:t>RP-23</w:t>
      </w:r>
      <w:r>
        <w:rPr>
          <w:rFonts w:hint="eastAsia" w:ascii="Arial" w:hAnsi="Arial" w:eastAsia="宋体" w:cs="Arial"/>
          <w:b/>
          <w:sz w:val="24"/>
          <w:szCs w:val="24"/>
          <w:highlight w:val="none"/>
          <w:lang w:val="en-US" w:eastAsia="zh-CN"/>
        </w:rPr>
        <w:t>3741</w:t>
      </w:r>
    </w:p>
    <w:p>
      <w:pPr>
        <w:tabs>
          <w:tab w:val="left" w:pos="567"/>
        </w:tabs>
        <w:rPr>
          <w:rFonts w:ascii="Arial" w:hAnsi="Arial" w:cs="Arial"/>
          <w:b/>
          <w:sz w:val="24"/>
        </w:rPr>
      </w:pPr>
      <w:r>
        <w:rPr>
          <w:rFonts w:ascii="Arial" w:hAnsi="Arial" w:cs="Arial"/>
          <w:b/>
          <w:sz w:val="24"/>
        </w:rPr>
        <w:t>Edinburgh, Scotland, December 11-15, 2023</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9.3.4.12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Enhancement of Multiple Input Multiple Output (MIMO) Over-the-Air (OTA) test methodology and requirements for NR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hint="eastAsia" w:ascii="Arial" w:hAnsi="Arial" w:cs="Arial"/>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NR_MIMO_OTA_enh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ascii="Arial" w:hAnsi="Arial" w:cs="Arial"/>
                <w:lang w:eastAsia="ja-JP"/>
              </w:rPr>
              <w:t>970081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lang w:eastAsia="ja-JP"/>
              </w:rPr>
              <w:t>RP-232679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Core part: Dec/2023</w:t>
            </w:r>
          </w:p>
        </w:tc>
        <w:tc>
          <w:tcPr>
            <w:tcW w:w="2268" w:type="dxa"/>
          </w:tcPr>
          <w:p>
            <w:pPr>
              <w:tabs>
                <w:tab w:val="left" w:pos="567"/>
              </w:tabs>
              <w:spacing w:after="0"/>
              <w:rPr>
                <w:rFonts w:ascii="Arial" w:hAnsi="Arial" w:cs="Arial"/>
                <w:lang w:eastAsia="ja-JP"/>
              </w:rPr>
            </w:pPr>
            <w:r>
              <w:rPr>
                <w:rFonts w:ascii="Arial" w:hAnsi="Arial" w:cs="Arial"/>
                <w:lang w:eastAsia="ja-JP"/>
              </w:rPr>
              <w:t>Performance part: Jun/2024</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ascii="Arial" w:hAnsi="Arial" w:cs="Arial"/>
                <w:color w:val="00B050"/>
                <w:lang w:eastAsia="ja-JP"/>
              </w:rPr>
              <w:t>100%</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00B050"/>
                <w:lang w:eastAsia="ja-JP"/>
              </w:rPr>
              <w:t>50%</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tabs>
                <w:tab w:val="left" w:pos="567"/>
              </w:tabs>
              <w:spacing w:after="0"/>
              <w:rPr>
                <w:rFonts w:ascii="Arial" w:hAnsi="Arial" w:cs="Arial"/>
                <w:b/>
              </w:rPr>
            </w:pPr>
            <w:r>
              <w:rPr>
                <w:rFonts w:ascii="Arial" w:hAnsi="Arial" w:cs="Arial"/>
                <w:b/>
              </w:rPr>
              <w:t>Leading WG</w:t>
            </w:r>
          </w:p>
        </w:tc>
        <w:tc>
          <w:tcPr>
            <w:tcW w:w="7335" w:type="dxa"/>
          </w:tcPr>
          <w:p>
            <w:pPr>
              <w:tabs>
                <w:tab w:val="left" w:pos="567"/>
              </w:tabs>
              <w:spacing w:after="0"/>
              <w:rPr>
                <w:rFonts w:ascii="Arial" w:hAnsi="Arial" w:cs="Arial"/>
                <w:color w:val="FF0000"/>
              </w:rPr>
            </w:pPr>
            <w:r>
              <w:rPr>
                <w:rFonts w:ascii="Arial" w:hAnsi="Arial" w:cs="Arial"/>
                <w:color w:val="000000" w:themeColor="text1"/>
                <w14:textFill>
                  <w14:solidFill>
                    <w14:schemeClr w14:val="tx1"/>
                  </w14:solidFill>
                </w14:textFill>
              </w:rPr>
              <w:t>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6" w:type="dxa"/>
          </w:tcPr>
          <w:p>
            <w:pPr>
              <w:tabs>
                <w:tab w:val="left" w:pos="567"/>
              </w:tabs>
              <w:spacing w:after="0"/>
              <w:rPr>
                <w:rFonts w:ascii="Arial" w:hAnsi="Arial" w:cs="Arial"/>
                <w:b/>
              </w:rPr>
            </w:pPr>
            <w:r>
              <w:rPr>
                <w:rFonts w:ascii="Arial" w:hAnsi="Arial" w:cs="Arial"/>
                <w:b/>
              </w:rPr>
              <w:t>Name</w:t>
            </w:r>
          </w:p>
        </w:tc>
        <w:tc>
          <w:tcPr>
            <w:tcW w:w="7335" w:type="dxa"/>
          </w:tcPr>
          <w:p>
            <w:pPr>
              <w:tabs>
                <w:tab w:val="left" w:pos="567"/>
              </w:tabs>
              <w:spacing w:after="0"/>
              <w:rPr>
                <w:rFonts w:ascii="Arial" w:hAnsi="Arial" w:cs="Arial"/>
                <w:lang w:eastAsia="ja-JP"/>
              </w:rPr>
            </w:pPr>
            <w:r>
              <w:rPr>
                <w:rFonts w:ascii="Arial" w:hAnsi="Arial" w:cs="Arial"/>
                <w:lang w:eastAsia="ja-JP"/>
              </w:rPr>
              <w:t>Zhu, Siting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Company</w:t>
            </w:r>
          </w:p>
        </w:tc>
        <w:tc>
          <w:tcPr>
            <w:tcW w:w="7335" w:type="dxa"/>
          </w:tcPr>
          <w:p>
            <w:pPr>
              <w:tabs>
                <w:tab w:val="left" w:pos="567"/>
              </w:tabs>
              <w:spacing w:after="0"/>
              <w:rPr>
                <w:rFonts w:ascii="Arial" w:hAnsi="Arial" w:cs="Arial"/>
                <w:lang w:eastAsia="ja-JP"/>
              </w:rPr>
            </w:pPr>
            <w:r>
              <w:rPr>
                <w:rFonts w:ascii="Arial" w:hAnsi="Arial" w:cs="Arial"/>
                <w:lang w:eastAsia="ja-JP"/>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Email</w:t>
            </w:r>
          </w:p>
        </w:tc>
        <w:tc>
          <w:tcPr>
            <w:tcW w:w="7335" w:type="dxa"/>
          </w:tcPr>
          <w:p>
            <w:pPr>
              <w:tabs>
                <w:tab w:val="left" w:pos="567"/>
              </w:tabs>
              <w:spacing w:after="0"/>
              <w:rPr>
                <w:rFonts w:ascii="Arial" w:hAnsi="Arial" w:cs="Arial"/>
              </w:rPr>
            </w:pPr>
            <w:r>
              <w:rPr>
                <w:rFonts w:ascii="Arial" w:hAnsi="Arial" w:cs="Arial"/>
              </w:rPr>
              <w:t>zhusiting@caict.ac.cn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rPr>
          <w:rFonts w:ascii="Arial" w:hAnsi="Arial" w:eastAsia="Yu Mincho" w:cs="Arial"/>
          <w:b/>
          <w:bCs/>
          <w:sz w:val="21"/>
          <w:szCs w:val="21"/>
          <w:u w:val="single"/>
          <w:lang w:eastAsia="ja-JP"/>
        </w:rPr>
      </w:pPr>
      <w:r>
        <w:rPr>
          <w:rFonts w:ascii="Arial" w:hAnsi="Arial" w:eastAsia="Yu Mincho" w:cs="Arial"/>
          <w:b/>
          <w:bCs/>
          <w:sz w:val="21"/>
          <w:szCs w:val="21"/>
          <w:u w:val="single"/>
          <w:lang w:eastAsia="ja-JP"/>
        </w:rPr>
        <w:t>RAN4 #108-bis (Xiamen, China, October 09 – October 13, 2023)</w:t>
      </w:r>
    </w:p>
    <w:p>
      <w:pPr>
        <w:spacing w:after="120"/>
        <w:rPr>
          <w:rFonts w:ascii="Arial" w:hAnsi="Arial" w:eastAsia="Yu Mincho" w:cs="Arial"/>
          <w:b/>
          <w:bCs/>
          <w:u w:val="single"/>
        </w:rPr>
      </w:pPr>
      <w:r>
        <w:rPr>
          <w:rFonts w:ascii="Arial" w:hAnsi="Arial" w:cs="Arial"/>
          <w:b/>
          <w:bCs/>
          <w:u w:val="single"/>
          <w:lang w:eastAsia="zh-CN"/>
        </w:rPr>
        <w:t>General</w:t>
      </w:r>
    </w:p>
    <w:p>
      <w:pPr>
        <w:pStyle w:val="131"/>
        <w:widowControl/>
        <w:numPr>
          <w:ilvl w:val="0"/>
          <w:numId w:val="5"/>
        </w:numPr>
        <w:spacing w:after="120"/>
        <w:ind w:left="720" w:leftChars="0"/>
        <w:jc w:val="left"/>
        <w:rPr>
          <w:rFonts w:ascii="Times New Roman" w:hAnsi="Times New Roman"/>
          <w:lang w:eastAsia="zh-CN"/>
        </w:rPr>
      </w:pPr>
      <w:r>
        <w:rPr>
          <w:rFonts w:ascii="Times New Roman" w:hAnsi="Times New Roman"/>
          <w:lang w:eastAsia="zh-CN"/>
        </w:rPr>
        <w:t>Topic summary for NR_MIMO_OTA_enh is in R4-2317962 [1]</w:t>
      </w:r>
    </w:p>
    <w:p>
      <w:pPr>
        <w:pStyle w:val="131"/>
        <w:widowControl/>
        <w:numPr>
          <w:ilvl w:val="0"/>
          <w:numId w:val="5"/>
        </w:numPr>
        <w:spacing w:after="120"/>
        <w:ind w:left="720" w:leftChars="0"/>
        <w:jc w:val="left"/>
        <w:rPr>
          <w:rFonts w:ascii="Times New Roman" w:hAnsi="Times New Roman"/>
          <w:lang w:eastAsia="zh-CN"/>
        </w:rPr>
      </w:pPr>
      <w:r>
        <w:rPr>
          <w:rFonts w:ascii="Times New Roman" w:hAnsi="Times New Roman"/>
          <w:lang w:eastAsia="zh-CN"/>
        </w:rPr>
        <w:t>Ad-hoc minutes for NR_MIMO_OTA_enh is in R4-2316944 [2]</w:t>
      </w:r>
    </w:p>
    <w:p>
      <w:pPr>
        <w:pStyle w:val="131"/>
        <w:widowControl/>
        <w:numPr>
          <w:ilvl w:val="0"/>
          <w:numId w:val="5"/>
        </w:numPr>
        <w:spacing w:after="120"/>
        <w:ind w:left="720" w:leftChars="0"/>
        <w:jc w:val="left"/>
        <w:rPr>
          <w:rFonts w:ascii="Times New Roman" w:hAnsi="Times New Roman"/>
          <w:lang w:eastAsia="zh-CN"/>
        </w:rPr>
      </w:pPr>
      <w:r>
        <w:rPr>
          <w:rFonts w:ascii="Times New Roman" w:hAnsi="Times New Roman"/>
          <w:lang w:eastAsia="zh-CN"/>
        </w:rPr>
        <w:t>WF on NR_MIMO_OTA_enh was approved in R4-2316945 [3]</w:t>
      </w:r>
    </w:p>
    <w:p>
      <w:pPr>
        <w:pStyle w:val="131"/>
        <w:widowControl/>
        <w:numPr>
          <w:ilvl w:val="0"/>
          <w:numId w:val="5"/>
        </w:numPr>
        <w:spacing w:after="120"/>
        <w:ind w:left="720" w:leftChars="0"/>
        <w:jc w:val="left"/>
        <w:rPr>
          <w:rFonts w:ascii="Times New Roman" w:hAnsi="Times New Roman"/>
          <w:lang w:eastAsia="zh-CN"/>
        </w:rPr>
      </w:pPr>
      <w:r>
        <w:rPr>
          <w:rFonts w:ascii="Times New Roman" w:hAnsi="Times New Roman"/>
          <w:lang w:eastAsia="zh-CN"/>
        </w:rPr>
        <w:t>Template for 3GPP Rel-18 FR1 MIMO OTA Lab Alignment Activity was approved in R4-2316308 [12]</w:t>
      </w:r>
    </w:p>
    <w:p>
      <w:pPr>
        <w:pStyle w:val="131"/>
        <w:widowControl/>
        <w:numPr>
          <w:ilvl w:val="0"/>
          <w:numId w:val="5"/>
        </w:numPr>
        <w:spacing w:after="120"/>
        <w:ind w:left="720" w:leftChars="0"/>
        <w:jc w:val="left"/>
        <w:rPr>
          <w:rFonts w:ascii="Times New Roman" w:hAnsi="Times New Roman"/>
          <w:lang w:eastAsia="zh-CN"/>
        </w:rPr>
      </w:pPr>
      <w:r>
        <w:rPr>
          <w:rFonts w:ascii="Times New Roman" w:hAnsi="Times New Roman"/>
          <w:lang w:eastAsia="zh-CN"/>
        </w:rPr>
        <w:t>TR 38.761 skeleton was agreed in R4-2316947 [15]</w:t>
      </w:r>
    </w:p>
    <w:p>
      <w:pPr>
        <w:pStyle w:val="131"/>
        <w:widowControl/>
        <w:numPr>
          <w:ilvl w:val="0"/>
          <w:numId w:val="5"/>
        </w:numPr>
        <w:spacing w:after="120"/>
        <w:ind w:left="720" w:leftChars="0"/>
        <w:jc w:val="left"/>
        <w:rPr>
          <w:rFonts w:ascii="Times New Roman" w:hAnsi="Times New Roman"/>
          <w:lang w:eastAsia="zh-CN"/>
        </w:rPr>
      </w:pPr>
      <w:r>
        <w:rPr>
          <w:rFonts w:ascii="Times New Roman" w:hAnsi="Times New Roman"/>
          <w:lang w:eastAsia="zh-CN"/>
        </w:rPr>
        <w:t>TP to TR 38.761 on channel model validation for n41 and n78 was approved in R4-2316946 [14]</w:t>
      </w:r>
    </w:p>
    <w:p>
      <w:pPr>
        <w:pStyle w:val="131"/>
        <w:widowControl/>
        <w:numPr>
          <w:ilvl w:val="0"/>
          <w:numId w:val="5"/>
        </w:numPr>
        <w:spacing w:after="120"/>
        <w:ind w:left="720" w:leftChars="0"/>
        <w:jc w:val="left"/>
        <w:rPr>
          <w:rFonts w:ascii="Times New Roman" w:hAnsi="Times New Roman"/>
          <w:lang w:eastAsia="zh-CN"/>
        </w:rPr>
      </w:pPr>
      <w:r>
        <w:rPr>
          <w:rFonts w:ascii="Times New Roman" w:hAnsi="Times New Roman"/>
          <w:lang w:eastAsia="zh-CN"/>
        </w:rPr>
        <w:t>TP to TR 38.761 on lab alignment for bands &gt; 1GHz was approved in R4-2316968 [16]</w:t>
      </w:r>
    </w:p>
    <w:p>
      <w:pPr>
        <w:pStyle w:val="131"/>
        <w:widowControl/>
        <w:numPr>
          <w:ilvl w:val="0"/>
          <w:numId w:val="5"/>
        </w:numPr>
        <w:spacing w:after="120"/>
        <w:ind w:left="720" w:leftChars="0"/>
        <w:jc w:val="left"/>
        <w:rPr>
          <w:rFonts w:ascii="Times New Roman" w:hAnsi="Times New Roman"/>
          <w:lang w:eastAsia="zh-CN"/>
        </w:rPr>
      </w:pPr>
      <w:r>
        <w:rPr>
          <w:rFonts w:ascii="Times New Roman" w:hAnsi="Times New Roman"/>
          <w:lang w:eastAsia="zh-CN"/>
        </w:rPr>
        <w:t>Draft CR to TS 38.151 on updating preliminary FR2 MU was endorsed in R4-2316320 [13]</w:t>
      </w:r>
    </w:p>
    <w:p>
      <w:pPr>
        <w:rPr>
          <w:rFonts w:eastAsia="Yu Mincho"/>
          <w:lang w:val="en-US" w:eastAsia="ja-JP"/>
        </w:rPr>
      </w:pPr>
    </w:p>
    <w:p>
      <w:pPr>
        <w:rPr>
          <w:rFonts w:ascii="Arial" w:hAnsi="Arial" w:cs="Arial"/>
          <w:b/>
          <w:bCs/>
          <w:u w:val="single"/>
          <w:lang w:eastAsia="zh-CN"/>
        </w:rPr>
      </w:pPr>
      <w:r>
        <w:rPr>
          <w:rFonts w:ascii="Arial" w:hAnsi="Arial" w:cs="Arial"/>
          <w:b/>
          <w:bCs/>
          <w:u w:val="single"/>
          <w:lang w:eastAsia="zh-CN"/>
        </w:rPr>
        <w:t>Topic #1: FR1 MIMO OTA</w:t>
      </w:r>
    </w:p>
    <w:p>
      <w:pPr>
        <w:rPr>
          <w:b/>
          <w:u w:val="single"/>
          <w:lang w:eastAsia="ko-KR"/>
        </w:rPr>
      </w:pPr>
      <w:r>
        <w:rPr>
          <w:b/>
          <w:u w:val="single"/>
          <w:lang w:eastAsia="ko-KR"/>
        </w:rPr>
        <w:t>Issue 1-1-1: Whether Minimum Number of Slots per Stream for bands &lt;1GHz can be reduced to 10k</w:t>
      </w:r>
    </w:p>
    <w:p>
      <w:pPr>
        <w:rPr>
          <w:b/>
          <w:lang w:eastAsia="zh-CN"/>
        </w:rPr>
      </w:pPr>
      <w:r>
        <w:rPr>
          <w:b/>
          <w:lang w:eastAsia="zh-CN"/>
        </w:rPr>
        <w:t>Agreement:</w:t>
      </w:r>
    </w:p>
    <w:p>
      <w:pPr>
        <w:numPr>
          <w:ilvl w:val="0"/>
          <w:numId w:val="5"/>
        </w:numPr>
        <w:overflowPunct/>
        <w:autoSpaceDE/>
        <w:autoSpaceDN/>
        <w:adjustRightInd/>
        <w:spacing w:after="120"/>
        <w:textAlignment w:val="auto"/>
        <w:rPr>
          <w:rFonts w:eastAsia="宋体"/>
          <w:szCs w:val="24"/>
          <w:lang w:eastAsia="zh-CN"/>
        </w:rPr>
      </w:pPr>
      <w:r>
        <w:rPr>
          <w:rFonts w:eastAsia="宋体"/>
          <w:szCs w:val="24"/>
          <w:lang w:eastAsia="zh-CN"/>
        </w:rPr>
        <w:t>Consider to reduce Minimum Number of Slots per Stream to 10k for bands &lt; 1GHz, to reduce test time.</w:t>
      </w:r>
    </w:p>
    <w:p>
      <w:pPr>
        <w:numPr>
          <w:ilvl w:val="0"/>
          <w:numId w:val="5"/>
        </w:numPr>
        <w:overflowPunct/>
        <w:autoSpaceDE/>
        <w:autoSpaceDN/>
        <w:adjustRightInd/>
        <w:spacing w:after="120"/>
        <w:textAlignment w:val="auto"/>
        <w:rPr>
          <w:rFonts w:eastAsia="宋体"/>
          <w:szCs w:val="24"/>
          <w:lang w:eastAsia="zh-CN"/>
        </w:rPr>
      </w:pPr>
      <w:r>
        <w:rPr>
          <w:rFonts w:eastAsia="宋体"/>
          <w:szCs w:val="24"/>
          <w:lang w:eastAsia="zh-CN"/>
        </w:rPr>
        <w:t xml:space="preserve">Encourage companies to provide more measurement data to check the impact of the slot number on MIMO OTA performance. </w:t>
      </w:r>
    </w:p>
    <w:p>
      <w:pPr>
        <w:numPr>
          <w:ilvl w:val="0"/>
          <w:numId w:val="5"/>
        </w:numPr>
        <w:overflowPunct/>
        <w:autoSpaceDE/>
        <w:autoSpaceDN/>
        <w:adjustRightInd/>
        <w:spacing w:after="120"/>
        <w:textAlignment w:val="auto"/>
        <w:rPr>
          <w:rFonts w:eastAsia="宋体"/>
          <w:szCs w:val="24"/>
          <w:lang w:eastAsia="zh-CN"/>
        </w:rPr>
      </w:pPr>
      <w:r>
        <w:rPr>
          <w:rFonts w:eastAsia="宋体"/>
          <w:szCs w:val="24"/>
          <w:lang w:eastAsia="zh-CN"/>
        </w:rPr>
        <w:t xml:space="preserve">Encourage to conclude this issue no later than the RAN4#109 (Nov.), to complete the core part WI. </w:t>
      </w:r>
    </w:p>
    <w:p>
      <w:pPr>
        <w:rPr>
          <w:rFonts w:eastAsia="等线"/>
        </w:rPr>
      </w:pPr>
    </w:p>
    <w:p>
      <w:pPr>
        <w:rPr>
          <w:b/>
          <w:u w:val="single"/>
          <w:lang w:eastAsia="ko-KR"/>
        </w:rPr>
      </w:pPr>
      <w:r>
        <w:rPr>
          <w:b/>
          <w:u w:val="single"/>
          <w:lang w:eastAsia="ko-KR"/>
        </w:rPr>
        <w:t xml:space="preserve">Issue 1-1-2: </w:t>
      </w:r>
      <w:r>
        <w:rPr>
          <w:rFonts w:hint="eastAsia"/>
          <w:b/>
          <w:u w:val="single"/>
          <w:lang w:eastAsia="zh-CN"/>
        </w:rPr>
        <w:t>Slot</w:t>
      </w:r>
      <w:r>
        <w:rPr>
          <w:b/>
          <w:u w:val="single"/>
          <w:lang w:eastAsia="ko-KR"/>
        </w:rPr>
        <w:t xml:space="preserve"> number for the on-going Rel-18 MIMO OTA lab alignment activity</w:t>
      </w:r>
    </w:p>
    <w:p>
      <w:pPr>
        <w:rPr>
          <w:b/>
          <w:lang w:eastAsia="zh-CN"/>
        </w:rPr>
      </w:pPr>
      <w:r>
        <w:rPr>
          <w:b/>
          <w:lang w:eastAsia="zh-CN"/>
        </w:rPr>
        <w:t>Agreement:</w:t>
      </w:r>
    </w:p>
    <w:p>
      <w:pPr>
        <w:numPr>
          <w:ilvl w:val="0"/>
          <w:numId w:val="5"/>
        </w:numPr>
        <w:overflowPunct/>
        <w:autoSpaceDE/>
        <w:autoSpaceDN/>
        <w:adjustRightInd/>
        <w:spacing w:after="120"/>
        <w:textAlignment w:val="auto"/>
        <w:rPr>
          <w:rFonts w:eastAsia="宋体"/>
          <w:szCs w:val="24"/>
          <w:lang w:eastAsia="zh-CN"/>
        </w:rPr>
      </w:pPr>
      <w:r>
        <w:rPr>
          <w:rFonts w:eastAsia="宋体"/>
          <w:szCs w:val="24"/>
          <w:lang w:eastAsia="zh-CN"/>
        </w:rPr>
        <w:t xml:space="preserve">Keep the Minimum Number of Slots per Stream as 20k for the on-going lab alignment activity for n28, to ensure consistency across different labs. </w:t>
      </w:r>
    </w:p>
    <w:p>
      <w:pPr>
        <w:rPr>
          <w:rFonts w:eastAsia="Yu Mincho"/>
          <w:lang w:eastAsia="ja-JP"/>
        </w:rPr>
      </w:pPr>
    </w:p>
    <w:p>
      <w:pPr>
        <w:rPr>
          <w:b/>
          <w:u w:val="single"/>
          <w:lang w:eastAsia="ko-KR"/>
        </w:rPr>
      </w:pPr>
      <w:r>
        <w:rPr>
          <w:b/>
          <w:u w:val="single"/>
          <w:lang w:eastAsia="ko-KR"/>
        </w:rPr>
        <w:t>Issue 1-4-1: PAD delivery scheme for Rel-18 FR1 MIMO OTA Lab alignment</w:t>
      </w:r>
    </w:p>
    <w:p>
      <w:pPr>
        <w:rPr>
          <w:b/>
          <w:lang w:eastAsia="zh-CN"/>
        </w:rPr>
      </w:pPr>
      <w:r>
        <w:rPr>
          <w:b/>
          <w:lang w:eastAsia="zh-CN"/>
        </w:rPr>
        <w:t>Agreement:</w:t>
      </w:r>
    </w:p>
    <w:p>
      <w:pPr>
        <w:numPr>
          <w:ilvl w:val="0"/>
          <w:numId w:val="5"/>
        </w:numPr>
        <w:overflowPunct/>
        <w:autoSpaceDE/>
        <w:autoSpaceDN/>
        <w:adjustRightInd/>
        <w:spacing w:after="120"/>
        <w:textAlignment w:val="auto"/>
        <w:rPr>
          <w:rFonts w:eastAsia="宋体"/>
          <w:szCs w:val="24"/>
          <w:lang w:eastAsia="zh-CN"/>
        </w:rPr>
      </w:pPr>
      <w:r>
        <w:rPr>
          <w:rFonts w:eastAsia="宋体"/>
          <w:szCs w:val="24"/>
          <w:lang w:eastAsia="zh-CN"/>
        </w:rPr>
        <w:t>Adjust the PAD delivery scheme for FR1 MIMO OTA lab alignment activity based on the current progress as below:</w:t>
      </w:r>
    </w:p>
    <w:p>
      <w:pPr>
        <w:numPr>
          <w:ilvl w:val="1"/>
          <w:numId w:val="5"/>
        </w:numPr>
        <w:overflowPunct/>
        <w:autoSpaceDE/>
        <w:autoSpaceDN/>
        <w:adjustRightInd/>
        <w:spacing w:after="120"/>
        <w:textAlignment w:val="auto"/>
        <w:rPr>
          <w:rFonts w:eastAsia="宋体"/>
          <w:szCs w:val="24"/>
          <w:lang w:eastAsia="zh-CN"/>
        </w:rPr>
      </w:pPr>
      <w:r>
        <w:rPr>
          <w:rFonts w:eastAsia="宋体"/>
          <w:szCs w:val="24"/>
          <w:lang w:eastAsia="zh-CN"/>
        </w:rPr>
        <w:t xml:space="preserve">Three PADs: Labs in Beijing -&gt; OPPO -&gt; (transfer the PAD at Nov. RAN4) -&gt; Apple  </w:t>
      </w:r>
    </w:p>
    <w:p>
      <w:pPr>
        <w:rPr>
          <w:rFonts w:eastAsia="等线"/>
          <w:lang w:val="en-US"/>
        </w:rPr>
      </w:pPr>
    </w:p>
    <w:p>
      <w:pPr>
        <w:rPr>
          <w:b/>
          <w:u w:val="single"/>
          <w:lang w:eastAsia="ko-KR"/>
        </w:rPr>
      </w:pPr>
      <w:r>
        <w:rPr>
          <w:b/>
          <w:u w:val="single"/>
          <w:lang w:eastAsia="ko-KR"/>
        </w:rPr>
        <w:t>Issue 1-4-2: Time plan for Rel-18 FR1 MIMO OTA Lab alignment</w:t>
      </w:r>
    </w:p>
    <w:p>
      <w:pPr>
        <w:rPr>
          <w:b/>
          <w:lang w:eastAsia="zh-CN"/>
        </w:rPr>
      </w:pPr>
      <w:r>
        <w:rPr>
          <w:b/>
          <w:lang w:eastAsia="zh-CN"/>
        </w:rPr>
        <w:t>Agreement:</w:t>
      </w:r>
    </w:p>
    <w:p>
      <w:pPr>
        <w:numPr>
          <w:ilvl w:val="0"/>
          <w:numId w:val="5"/>
        </w:numPr>
        <w:overflowPunct/>
        <w:autoSpaceDE/>
        <w:autoSpaceDN/>
        <w:adjustRightInd/>
        <w:spacing w:after="120"/>
        <w:textAlignment w:val="auto"/>
        <w:rPr>
          <w:rFonts w:eastAsia="等线"/>
          <w:b/>
          <w:lang w:eastAsia="zh-CN"/>
        </w:rPr>
      </w:pPr>
      <w:r>
        <w:rPr>
          <w:rFonts w:eastAsia="等线"/>
          <w:bCs/>
          <w:lang w:eastAsia="zh-CN"/>
        </w:rPr>
        <w:t xml:space="preserve">Adjust the time plan for </w:t>
      </w:r>
      <w:r>
        <w:rPr>
          <w:rFonts w:eastAsia="等线"/>
          <w:bCs/>
          <w:iCs/>
          <w:lang w:eastAsia="zh-CN"/>
        </w:rPr>
        <w:t>FR1 MIMO OTA lab alignment activity as below:</w:t>
      </w:r>
      <w:r>
        <w:rPr>
          <w:rFonts w:eastAsia="等线"/>
          <w:bCs/>
          <w:lang w:eastAsia="zh-CN"/>
        </w:rPr>
        <w:t xml:space="preserve"> </w:t>
      </w:r>
    </w:p>
    <w:p>
      <w:pPr>
        <w:numPr>
          <w:ilvl w:val="1"/>
          <w:numId w:val="5"/>
        </w:numPr>
        <w:overflowPunct/>
        <w:autoSpaceDE/>
        <w:autoSpaceDN/>
        <w:adjustRightInd/>
        <w:spacing w:after="120"/>
        <w:textAlignment w:val="auto"/>
        <w:rPr>
          <w:rFonts w:eastAsia="宋体"/>
          <w:szCs w:val="24"/>
          <w:lang w:eastAsia="zh-CN"/>
        </w:rPr>
      </w:pPr>
      <w:r>
        <w:rPr>
          <w:rFonts w:eastAsia="宋体"/>
          <w:szCs w:val="24"/>
          <w:lang w:eastAsia="zh-CN"/>
        </w:rPr>
        <w:t>Collect</w:t>
      </w:r>
      <w:r>
        <w:rPr>
          <w:rFonts w:eastAsia="等线"/>
          <w:iCs/>
          <w:lang w:eastAsia="zh-CN"/>
        </w:rPr>
        <w:t xml:space="preserve"> all lab </w:t>
      </w:r>
      <w:r>
        <w:rPr>
          <w:rFonts w:eastAsia="宋体"/>
          <w:szCs w:val="24"/>
          <w:lang w:eastAsia="zh-CN"/>
        </w:rPr>
        <w:t>alignment</w:t>
      </w:r>
      <w:r>
        <w:rPr>
          <w:rFonts w:eastAsia="等线"/>
          <w:iCs/>
          <w:lang w:eastAsia="zh-CN"/>
        </w:rPr>
        <w:t xml:space="preserve"> measurement results from lab volunteers based on </w:t>
      </w:r>
      <w:r>
        <w:rPr>
          <w:rFonts w:hint="eastAsia" w:eastAsia="等线"/>
          <w:iCs/>
          <w:lang w:eastAsia="zh-CN"/>
        </w:rPr>
        <w:t>the</w:t>
      </w:r>
      <w:r>
        <w:rPr>
          <w:rFonts w:eastAsia="等线"/>
          <w:iCs/>
          <w:lang w:eastAsia="zh-CN"/>
        </w:rPr>
        <w:t xml:space="preserve"> contribution-driven manner at RAN4#109 (Nov 2024) and RAN4#110 (Feb 2024). Conclude the lab alignment outcome at RAN4#110 (Feb 2024).  </w:t>
      </w:r>
    </w:p>
    <w:p>
      <w:pPr>
        <w:rPr>
          <w:rFonts w:eastAsia="Yu Mincho"/>
          <w:lang w:val="en-US" w:eastAsia="ja-JP"/>
        </w:rPr>
      </w:pPr>
    </w:p>
    <w:p>
      <w:pPr>
        <w:rPr>
          <w:b/>
          <w:u w:val="single"/>
          <w:lang w:eastAsia="ko-KR"/>
        </w:rPr>
      </w:pPr>
      <w:r>
        <w:rPr>
          <w:b/>
          <w:u w:val="single"/>
          <w:lang w:eastAsia="ko-KR"/>
        </w:rPr>
        <w:t>Issue 1-5-1: Which MIMO OTA requirements should be defined for band n1</w:t>
      </w:r>
    </w:p>
    <w:p>
      <w:pPr>
        <w:rPr>
          <w:rFonts w:eastAsia="等线"/>
          <w:b/>
          <w:lang w:eastAsia="zh-CN"/>
        </w:rPr>
      </w:pPr>
      <w:r>
        <w:rPr>
          <w:rFonts w:hint="eastAsia" w:eastAsia="等线"/>
          <w:b/>
          <w:lang w:eastAsia="zh-CN"/>
        </w:rPr>
        <w:t>O</w:t>
      </w:r>
      <w:r>
        <w:rPr>
          <w:rFonts w:eastAsia="等线"/>
          <w:b/>
          <w:lang w:eastAsia="zh-CN"/>
        </w:rPr>
        <w:t xml:space="preserve">ptions: </w:t>
      </w:r>
    </w:p>
    <w:p>
      <w:pPr>
        <w:numPr>
          <w:ilvl w:val="0"/>
          <w:numId w:val="5"/>
        </w:numPr>
        <w:overflowPunct/>
        <w:autoSpaceDE/>
        <w:autoSpaceDN/>
        <w:adjustRightInd/>
        <w:spacing w:after="120"/>
        <w:textAlignment w:val="auto"/>
        <w:rPr>
          <w:rFonts w:eastAsia="等线"/>
          <w:bCs/>
          <w:lang w:eastAsia="zh-CN"/>
        </w:rPr>
      </w:pPr>
      <w:r>
        <w:rPr>
          <w:rFonts w:eastAsia="等线"/>
          <w:bCs/>
          <w:lang w:eastAsia="zh-CN"/>
        </w:rPr>
        <w:t>Option 1: 2x2 MIMO OTA requirements for 2Rx UE</w:t>
      </w:r>
    </w:p>
    <w:p>
      <w:pPr>
        <w:numPr>
          <w:ilvl w:val="0"/>
          <w:numId w:val="5"/>
        </w:numPr>
        <w:overflowPunct/>
        <w:autoSpaceDE/>
        <w:autoSpaceDN/>
        <w:adjustRightInd/>
        <w:spacing w:after="120"/>
        <w:textAlignment w:val="auto"/>
        <w:rPr>
          <w:rFonts w:eastAsia="等线"/>
          <w:bCs/>
          <w:lang w:eastAsia="zh-CN"/>
        </w:rPr>
      </w:pPr>
      <w:r>
        <w:rPr>
          <w:rFonts w:eastAsia="等线"/>
          <w:bCs/>
          <w:lang w:eastAsia="zh-CN"/>
        </w:rPr>
        <w:t>Option 2: 4x4 MIMO OTA requirements for 4Rx UE</w:t>
      </w:r>
    </w:p>
    <w:p>
      <w:pPr>
        <w:numPr>
          <w:ilvl w:val="0"/>
          <w:numId w:val="5"/>
        </w:numPr>
        <w:overflowPunct/>
        <w:autoSpaceDE/>
        <w:autoSpaceDN/>
        <w:adjustRightInd/>
        <w:spacing w:after="120"/>
        <w:textAlignment w:val="auto"/>
        <w:rPr>
          <w:rFonts w:eastAsia="等线"/>
          <w:bCs/>
          <w:lang w:eastAsia="zh-CN"/>
        </w:rPr>
      </w:pPr>
      <w:r>
        <w:rPr>
          <w:rFonts w:hint="eastAsia" w:eastAsia="等线"/>
          <w:bCs/>
          <w:lang w:eastAsia="zh-CN"/>
        </w:rPr>
        <w:t>O</w:t>
      </w:r>
      <w:r>
        <w:rPr>
          <w:rFonts w:eastAsia="等线"/>
          <w:bCs/>
          <w:lang w:eastAsia="zh-CN"/>
        </w:rPr>
        <w:t>ption 3: 2x2 MIMO OTA requirements for 4Rx UE</w:t>
      </w:r>
    </w:p>
    <w:p>
      <w:pPr>
        <w:rPr>
          <w:b/>
          <w:lang w:eastAsia="zh-CN"/>
        </w:rPr>
      </w:pPr>
      <w:r>
        <w:rPr>
          <w:b/>
          <w:lang w:eastAsia="zh-CN"/>
        </w:rPr>
        <w:t>Agreements:</w:t>
      </w:r>
    </w:p>
    <w:p>
      <w:pPr>
        <w:numPr>
          <w:ilvl w:val="0"/>
          <w:numId w:val="5"/>
        </w:numPr>
        <w:overflowPunct/>
        <w:autoSpaceDE/>
        <w:autoSpaceDN/>
        <w:adjustRightInd/>
        <w:spacing w:after="120"/>
        <w:textAlignment w:val="auto"/>
        <w:rPr>
          <w:szCs w:val="24"/>
          <w:lang w:eastAsia="zh-CN"/>
        </w:rPr>
      </w:pPr>
      <w:r>
        <w:rPr>
          <w:szCs w:val="24"/>
          <w:lang w:eastAsia="zh-CN"/>
        </w:rPr>
        <w:t xml:space="preserve">Prioritize Option 1. Further </w:t>
      </w:r>
      <w:r>
        <w:rPr>
          <w:rFonts w:eastAsia="等线"/>
          <w:bCs/>
          <w:lang w:eastAsia="zh-CN"/>
        </w:rPr>
        <w:t>study</w:t>
      </w:r>
      <w:r>
        <w:rPr>
          <w:szCs w:val="24"/>
          <w:lang w:eastAsia="zh-CN"/>
        </w:rPr>
        <w:t xml:space="preserve"> if RAN4 can consider Option 2 or Option 3 if Option 1 has been identified to</w:t>
      </w:r>
      <w:r>
        <w:t xml:space="preserve"> be </w:t>
      </w:r>
      <w:r>
        <w:rPr>
          <w:szCs w:val="24"/>
          <w:lang w:eastAsia="zh-CN"/>
        </w:rPr>
        <w:t>infeasible by Feb 2024.</w:t>
      </w:r>
    </w:p>
    <w:p>
      <w:pPr>
        <w:numPr>
          <w:ilvl w:val="0"/>
          <w:numId w:val="5"/>
        </w:numPr>
        <w:overflowPunct/>
        <w:autoSpaceDE/>
        <w:autoSpaceDN/>
        <w:adjustRightInd/>
        <w:spacing w:after="120"/>
        <w:textAlignment w:val="auto"/>
        <w:rPr>
          <w:szCs w:val="24"/>
          <w:lang w:eastAsia="zh-CN"/>
        </w:rPr>
      </w:pPr>
      <w:r>
        <w:rPr>
          <w:szCs w:val="24"/>
          <w:lang w:eastAsia="zh-CN"/>
        </w:rPr>
        <w:t>The data pool should consist of UEs with only 2Rx for Option 1.</w:t>
      </w:r>
    </w:p>
    <w:p>
      <w:pPr>
        <w:numPr>
          <w:ilvl w:val="0"/>
          <w:numId w:val="5"/>
        </w:numPr>
        <w:overflowPunct/>
        <w:autoSpaceDE/>
        <w:autoSpaceDN/>
        <w:adjustRightInd/>
        <w:spacing w:after="120"/>
        <w:textAlignment w:val="auto"/>
        <w:rPr>
          <w:szCs w:val="24"/>
          <w:lang w:eastAsia="zh-CN"/>
        </w:rPr>
      </w:pPr>
      <w:r>
        <w:rPr>
          <w:rFonts w:hint="eastAsia" w:eastAsia="等线"/>
          <w:szCs w:val="24"/>
          <w:lang w:eastAsia="zh-CN"/>
        </w:rPr>
        <w:t>C</w:t>
      </w:r>
      <w:r>
        <w:rPr>
          <w:rFonts w:eastAsia="等线"/>
          <w:szCs w:val="24"/>
          <w:lang w:eastAsia="zh-CN"/>
        </w:rPr>
        <w:t>ompanies are encouraged to input on the amount of UE models with only 2Rx available on the market.</w:t>
      </w:r>
    </w:p>
    <w:p>
      <w:pPr>
        <w:rPr>
          <w:rFonts w:eastAsia="Yu Mincho"/>
          <w:lang w:eastAsia="ja-JP"/>
        </w:rPr>
      </w:pPr>
    </w:p>
    <w:p>
      <w:pPr>
        <w:rPr>
          <w:b/>
          <w:u w:val="single"/>
          <w:lang w:eastAsia="ko-KR"/>
        </w:rPr>
      </w:pPr>
      <w:r>
        <w:rPr>
          <w:b/>
          <w:u w:val="single"/>
          <w:lang w:eastAsia="ko-KR"/>
        </w:rPr>
        <w:t>Issue 1-5-2: How to identify 2Rx UE and 4Rx UE</w:t>
      </w:r>
    </w:p>
    <w:p>
      <w:pPr>
        <w:rPr>
          <w:b/>
          <w:lang w:eastAsia="zh-CN"/>
        </w:rPr>
      </w:pPr>
      <w:r>
        <w:rPr>
          <w:b/>
          <w:lang w:eastAsia="zh-CN"/>
        </w:rPr>
        <w:t>Agreement:</w:t>
      </w:r>
    </w:p>
    <w:p>
      <w:pPr>
        <w:numPr>
          <w:ilvl w:val="0"/>
          <w:numId w:val="5"/>
        </w:numPr>
        <w:overflowPunct/>
        <w:autoSpaceDE/>
        <w:autoSpaceDN/>
        <w:adjustRightInd/>
        <w:spacing w:after="120"/>
        <w:textAlignment w:val="auto"/>
        <w:rPr>
          <w:rFonts w:eastAsia="等线"/>
          <w:lang w:val="en-US" w:eastAsia="zh-CN"/>
        </w:rPr>
      </w:pPr>
      <w:r>
        <w:rPr>
          <w:rFonts w:eastAsia="等线"/>
          <w:lang w:val="en-US" w:eastAsia="zh-CN"/>
        </w:rPr>
        <w:t xml:space="preserve">UEs will be classified </w:t>
      </w:r>
      <w:r>
        <w:rPr>
          <w:rFonts w:eastAsia="等线"/>
          <w:bCs/>
          <w:lang w:eastAsia="zh-CN"/>
        </w:rPr>
        <w:t>based</w:t>
      </w:r>
      <w:r>
        <w:rPr>
          <w:rFonts w:eastAsia="等线"/>
          <w:lang w:val="en-US" w:eastAsia="zh-CN"/>
        </w:rPr>
        <w:t xml:space="preserve"> on the number of </w:t>
      </w:r>
      <w:r>
        <w:rPr>
          <w:rFonts w:hint="eastAsia" w:eastAsia="等线"/>
          <w:lang w:val="en-US" w:eastAsia="zh-CN"/>
        </w:rPr>
        <w:t>Rx antenna</w:t>
      </w:r>
      <w:r>
        <w:rPr>
          <w:rFonts w:eastAsia="等线"/>
          <w:lang w:val="en-US" w:eastAsia="zh-CN"/>
        </w:rPr>
        <w:t xml:space="preserve"> ports, regardless of the number of physical antennas.</w:t>
      </w:r>
    </w:p>
    <w:p>
      <w:pPr>
        <w:numPr>
          <w:ilvl w:val="1"/>
          <w:numId w:val="6"/>
        </w:numPr>
        <w:spacing w:after="120"/>
        <w:rPr>
          <w:rFonts w:eastAsia="等线"/>
          <w:lang w:val="en-US" w:eastAsia="zh-CN"/>
        </w:rPr>
      </w:pPr>
      <w:r>
        <w:rPr>
          <w:rFonts w:hint="eastAsia" w:eastAsia="等线"/>
          <w:lang w:val="en-US" w:eastAsia="zh-CN"/>
        </w:rPr>
        <w:t>Note</w:t>
      </w:r>
      <w:r>
        <w:rPr>
          <w:rFonts w:eastAsia="等线"/>
          <w:lang w:val="en-US" w:eastAsia="zh-CN"/>
        </w:rPr>
        <w:t>: The meaning of “</w:t>
      </w:r>
      <w:r>
        <w:t>antenna</w:t>
      </w:r>
      <w:r>
        <w:rPr>
          <w:rFonts w:eastAsia="等线"/>
          <w:lang w:val="en-US" w:eastAsia="zh-CN"/>
        </w:rPr>
        <w:t xml:space="preserve"> port” is the same as that in Clause 7.2 of 3GPP TS 38.101-1. </w:t>
      </w:r>
    </w:p>
    <w:p>
      <w:pPr>
        <w:numPr>
          <w:ilvl w:val="0"/>
          <w:numId w:val="5"/>
        </w:numPr>
        <w:overflowPunct/>
        <w:autoSpaceDE/>
        <w:autoSpaceDN/>
        <w:adjustRightInd/>
        <w:spacing w:after="120"/>
        <w:textAlignment w:val="auto"/>
        <w:rPr>
          <w:szCs w:val="24"/>
          <w:lang w:eastAsia="zh-CN"/>
        </w:rPr>
      </w:pPr>
      <w:r>
        <w:rPr>
          <w:szCs w:val="24"/>
          <w:lang w:eastAsia="zh-CN"/>
        </w:rPr>
        <w:t xml:space="preserve">FFS how to identify the </w:t>
      </w:r>
      <w:r>
        <w:rPr>
          <w:rFonts w:eastAsia="等线"/>
          <w:bCs/>
          <w:lang w:eastAsia="zh-CN"/>
        </w:rPr>
        <w:t>number</w:t>
      </w:r>
      <w:r>
        <w:rPr>
          <w:szCs w:val="24"/>
          <w:lang w:eastAsia="zh-CN"/>
        </w:rPr>
        <w:t xml:space="preserve"> of </w:t>
      </w:r>
      <w:r>
        <w:rPr>
          <w:rFonts w:eastAsia="等线"/>
          <w:lang w:val="en-US" w:eastAsia="zh-CN"/>
        </w:rPr>
        <w:t>Rx antenna ports</w:t>
      </w:r>
      <w:r>
        <w:rPr>
          <w:szCs w:val="24"/>
          <w:lang w:eastAsia="zh-CN"/>
        </w:rPr>
        <w:t xml:space="preserve"> of UEs. Further discuss the following methods:</w:t>
      </w:r>
    </w:p>
    <w:p>
      <w:pPr>
        <w:numPr>
          <w:ilvl w:val="1"/>
          <w:numId w:val="6"/>
        </w:numPr>
        <w:spacing w:after="120"/>
      </w:pPr>
      <w:r>
        <w:t>Labs can check the Information Element of max. MIMO layers for PDSCH per CC/band from BS simulator.</w:t>
      </w:r>
    </w:p>
    <w:p>
      <w:pPr>
        <w:numPr>
          <w:ilvl w:val="1"/>
          <w:numId w:val="6"/>
        </w:numPr>
        <w:spacing w:after="120"/>
      </w:pPr>
      <w:r>
        <w:t xml:space="preserve">The information can be collected from OEMs by a neutral party. </w:t>
      </w:r>
    </w:p>
    <w:p>
      <w:pPr>
        <w:numPr>
          <w:ilvl w:val="1"/>
          <w:numId w:val="6"/>
        </w:numPr>
        <w:spacing w:after="120"/>
      </w:pPr>
      <w:r>
        <w:rPr>
          <w:rFonts w:eastAsia="等线"/>
        </w:rPr>
        <w:t xml:space="preserve">Other methods are not </w:t>
      </w:r>
      <w:r>
        <w:t>excluded.</w:t>
      </w:r>
    </w:p>
    <w:p>
      <w:pPr>
        <w:rPr>
          <w:rFonts w:eastAsia="Yu Mincho"/>
          <w:lang w:eastAsia="ja-JP"/>
        </w:rPr>
      </w:pPr>
    </w:p>
    <w:p>
      <w:pPr>
        <w:rPr>
          <w:rFonts w:ascii="Arial" w:hAnsi="Arial" w:cs="Arial"/>
          <w:b/>
          <w:bCs/>
          <w:u w:val="single"/>
          <w:lang w:eastAsia="zh-CN"/>
        </w:rPr>
      </w:pPr>
      <w:r>
        <w:rPr>
          <w:rFonts w:ascii="Arial" w:hAnsi="Arial" w:cs="Arial"/>
          <w:b/>
          <w:bCs/>
          <w:u w:val="single"/>
          <w:lang w:eastAsia="zh-CN"/>
        </w:rPr>
        <w:t>Topic #2: FR2 MIMO OTA</w:t>
      </w:r>
    </w:p>
    <w:p>
      <w:pPr>
        <w:rPr>
          <w:b/>
          <w:u w:val="single"/>
          <w:lang w:eastAsia="ko-KR"/>
        </w:rPr>
      </w:pPr>
      <w:r>
        <w:rPr>
          <w:b/>
          <w:u w:val="single"/>
          <w:lang w:eastAsia="ko-KR"/>
        </w:rPr>
        <w:t xml:space="preserve">Issue 2-1-1: PSP pass/fail limit for FR2 channel model validation </w:t>
      </w:r>
    </w:p>
    <w:p>
      <w:pPr>
        <w:rPr>
          <w:b/>
          <w:lang w:eastAsia="zh-CN"/>
        </w:rPr>
      </w:pPr>
      <w:r>
        <w:rPr>
          <w:rFonts w:hint="eastAsia"/>
          <w:b/>
          <w:lang w:eastAsia="zh-CN"/>
        </w:rPr>
        <w:t>A</w:t>
      </w:r>
      <w:r>
        <w:rPr>
          <w:b/>
          <w:lang w:eastAsia="zh-CN"/>
        </w:rPr>
        <w:t>greement</w:t>
      </w:r>
      <w:r>
        <w:rPr>
          <w:rFonts w:hint="eastAsia"/>
          <w:b/>
          <w:lang w:eastAsia="zh-CN"/>
        </w:rPr>
        <w:t>:</w:t>
      </w:r>
    </w:p>
    <w:p>
      <w:pPr>
        <w:numPr>
          <w:ilvl w:val="0"/>
          <w:numId w:val="5"/>
        </w:numPr>
        <w:overflowPunct/>
        <w:autoSpaceDE/>
        <w:autoSpaceDN/>
        <w:adjustRightInd/>
        <w:spacing w:after="120"/>
        <w:textAlignment w:val="auto"/>
        <w:rPr>
          <w:rFonts w:eastAsia="等线"/>
          <w:bCs/>
          <w:lang w:eastAsia="zh-CN"/>
        </w:rPr>
      </w:pPr>
      <w:r>
        <w:rPr>
          <w:rFonts w:eastAsia="等线"/>
          <w:bCs/>
          <w:lang w:eastAsia="zh-CN"/>
        </w:rPr>
        <w:t>Confirm the pass/fail limit for PSP validation as 84% and remove the square brackets.</w:t>
      </w:r>
    </w:p>
    <w:p>
      <w:pPr>
        <w:rPr>
          <w:rFonts w:eastAsia="Yu Mincho"/>
          <w:lang w:eastAsia="ja-JP"/>
        </w:rPr>
      </w:pPr>
    </w:p>
    <w:p>
      <w:pPr>
        <w:rPr>
          <w:b/>
          <w:u w:val="single"/>
          <w:lang w:eastAsia="ko-KR"/>
        </w:rPr>
      </w:pPr>
      <w:r>
        <w:rPr>
          <w:b/>
          <w:u w:val="single"/>
          <w:lang w:eastAsia="ko-KR"/>
        </w:rPr>
        <w:t xml:space="preserve">Issue 2-1-2: Power validation pass/fail limit for FR2 channel model validation </w:t>
      </w:r>
    </w:p>
    <w:p>
      <w:pPr>
        <w:rPr>
          <w:b/>
          <w:lang w:eastAsia="zh-CN"/>
        </w:rPr>
      </w:pPr>
      <w:r>
        <w:rPr>
          <w:b/>
          <w:lang w:eastAsia="zh-CN"/>
        </w:rPr>
        <w:t>Agreement:</w:t>
      </w:r>
    </w:p>
    <w:p>
      <w:pPr>
        <w:numPr>
          <w:ilvl w:val="0"/>
          <w:numId w:val="5"/>
        </w:numPr>
        <w:overflowPunct/>
        <w:autoSpaceDE/>
        <w:autoSpaceDN/>
        <w:adjustRightInd/>
        <w:spacing w:after="120"/>
        <w:textAlignment w:val="auto"/>
        <w:rPr>
          <w:rFonts w:eastAsia="等线"/>
          <w:bCs/>
          <w:lang w:eastAsia="zh-CN"/>
        </w:rPr>
      </w:pPr>
      <w:r>
        <w:rPr>
          <w:rFonts w:eastAsia="等线"/>
          <w:bCs/>
          <w:lang w:eastAsia="zh-CN"/>
        </w:rPr>
        <w:t xml:space="preserve">Define Power validation pass/fail limit for FR2 channel model validation as 1.5 dB. </w:t>
      </w:r>
    </w:p>
    <w:p>
      <w:pPr>
        <w:rPr>
          <w:rFonts w:eastAsia="Yu Mincho"/>
          <w:lang w:eastAsia="ja-JP"/>
        </w:rPr>
      </w:pPr>
    </w:p>
    <w:p>
      <w:pPr>
        <w:rPr>
          <w:b/>
          <w:u w:val="single"/>
          <w:lang w:eastAsia="ko-KR"/>
        </w:rPr>
      </w:pPr>
      <w:r>
        <w:rPr>
          <w:b/>
          <w:u w:val="single"/>
          <w:lang w:eastAsia="ko-KR"/>
        </w:rPr>
        <w:t xml:space="preserve">Issue 2-1-3: Power validation pass/fail limit for FR1 channel model validation </w:t>
      </w:r>
    </w:p>
    <w:p>
      <w:pPr>
        <w:rPr>
          <w:b/>
          <w:lang w:eastAsia="zh-CN"/>
        </w:rPr>
      </w:pPr>
      <w:r>
        <w:rPr>
          <w:b/>
          <w:lang w:eastAsia="zh-CN"/>
        </w:rPr>
        <w:t>Agreement:</w:t>
      </w:r>
    </w:p>
    <w:p>
      <w:pPr>
        <w:numPr>
          <w:ilvl w:val="0"/>
          <w:numId w:val="5"/>
        </w:numPr>
        <w:overflowPunct/>
        <w:autoSpaceDE/>
        <w:autoSpaceDN/>
        <w:adjustRightInd/>
        <w:spacing w:after="120"/>
        <w:textAlignment w:val="auto"/>
        <w:rPr>
          <w:rFonts w:eastAsia="等线"/>
          <w:bCs/>
          <w:lang w:eastAsia="zh-CN"/>
        </w:rPr>
      </w:pPr>
      <w:r>
        <w:rPr>
          <w:rFonts w:eastAsia="等线"/>
          <w:bCs/>
          <w:lang w:eastAsia="zh-CN"/>
        </w:rPr>
        <w:t>Keep the Power validation pass/fail limit for FR1 channel model validation as 1.5 dB.</w:t>
      </w:r>
    </w:p>
    <w:p>
      <w:pPr>
        <w:rPr>
          <w:rFonts w:eastAsia="Yu Mincho"/>
          <w:lang w:eastAsia="ja-JP"/>
        </w:rPr>
      </w:pPr>
    </w:p>
    <w:p>
      <w:pPr>
        <w:rPr>
          <w:b/>
          <w:u w:val="single"/>
          <w:lang w:eastAsia="ko-KR"/>
        </w:rPr>
      </w:pPr>
      <w:r>
        <w:rPr>
          <w:b/>
          <w:u w:val="single"/>
          <w:lang w:eastAsia="ko-KR"/>
        </w:rPr>
        <w:t>Issue 2-3: Applicability rules for MIMO OTA testing of SA and NSA UEs</w:t>
      </w:r>
    </w:p>
    <w:p>
      <w:pPr>
        <w:rPr>
          <w:b/>
          <w:lang w:eastAsia="zh-CN"/>
        </w:rPr>
      </w:pPr>
      <w:r>
        <w:rPr>
          <w:b/>
          <w:lang w:eastAsia="zh-CN"/>
        </w:rPr>
        <w:t>Agreement:</w:t>
      </w:r>
    </w:p>
    <w:p>
      <w:pPr>
        <w:numPr>
          <w:ilvl w:val="0"/>
          <w:numId w:val="5"/>
        </w:numPr>
        <w:overflowPunct/>
        <w:autoSpaceDE/>
        <w:autoSpaceDN/>
        <w:adjustRightInd/>
        <w:spacing w:after="120"/>
        <w:textAlignment w:val="auto"/>
        <w:rPr>
          <w:rFonts w:eastAsia="等线"/>
          <w:lang w:val="en-US" w:eastAsia="zh-CN"/>
        </w:rPr>
      </w:pPr>
      <w:r>
        <w:rPr>
          <w:rFonts w:eastAsia="等线"/>
          <w:lang w:val="en-US" w:eastAsia="zh-CN"/>
        </w:rPr>
        <w:t>For both SA and NSA capable FR2 UEs, consider to reuse the principle of applicability rules on SA and NSA UEs of FR1 TRP TRS for MIMO OTA.</w:t>
      </w:r>
    </w:p>
    <w:p>
      <w:pPr>
        <w:numPr>
          <w:ilvl w:val="0"/>
          <w:numId w:val="5"/>
        </w:numPr>
        <w:overflowPunct/>
        <w:autoSpaceDE/>
        <w:autoSpaceDN/>
        <w:adjustRightInd/>
        <w:spacing w:after="120"/>
        <w:textAlignment w:val="auto"/>
        <w:rPr>
          <w:rFonts w:eastAsia="等线"/>
          <w:lang w:val="en-US" w:eastAsia="zh-CN"/>
        </w:rPr>
      </w:pPr>
      <w:r>
        <w:rPr>
          <w:rFonts w:eastAsia="等线"/>
          <w:lang w:val="en-US" w:eastAsia="zh-CN"/>
        </w:rPr>
        <w:t xml:space="preserve">Specify detailed applicability rules for MIMO OTA testing of SA and NSA UEs at the next meeting. </w:t>
      </w:r>
    </w:p>
    <w:p>
      <w:pPr>
        <w:rPr>
          <w:rFonts w:eastAsia="Yu Mincho"/>
          <w:lang w:val="en-US" w:eastAsia="ja-JP"/>
        </w:rPr>
      </w:pPr>
    </w:p>
    <w:p>
      <w:pPr>
        <w:rPr>
          <w:rFonts w:ascii="Arial" w:hAnsi="Arial" w:eastAsia="Yu Mincho" w:cs="Arial"/>
          <w:b/>
          <w:bCs/>
          <w:sz w:val="21"/>
          <w:szCs w:val="21"/>
          <w:u w:val="single"/>
          <w:lang w:eastAsia="ja-JP"/>
        </w:rPr>
      </w:pPr>
      <w:r>
        <w:rPr>
          <w:rFonts w:ascii="Arial" w:hAnsi="Arial" w:eastAsia="Yu Mincho" w:cs="Arial"/>
          <w:b/>
          <w:bCs/>
          <w:sz w:val="21"/>
          <w:szCs w:val="21"/>
          <w:u w:val="single"/>
          <w:lang w:eastAsia="ja-JP"/>
        </w:rPr>
        <w:t>RAN4 #109 (Chicago, USA, November 13 – November 17, 2023)</w:t>
      </w:r>
    </w:p>
    <w:p>
      <w:pPr>
        <w:spacing w:after="120"/>
        <w:rPr>
          <w:rFonts w:ascii="Arial" w:hAnsi="Arial" w:eastAsia="Yu Mincho" w:cs="Arial"/>
          <w:b/>
          <w:bCs/>
          <w:u w:val="single"/>
        </w:rPr>
      </w:pPr>
      <w:r>
        <w:rPr>
          <w:rFonts w:ascii="Arial" w:hAnsi="Arial" w:cs="Arial"/>
          <w:b/>
          <w:bCs/>
          <w:u w:val="single"/>
          <w:lang w:eastAsia="zh-CN"/>
        </w:rPr>
        <w:t>General</w:t>
      </w:r>
    </w:p>
    <w:p>
      <w:pPr>
        <w:pStyle w:val="131"/>
        <w:widowControl/>
        <w:numPr>
          <w:ilvl w:val="0"/>
          <w:numId w:val="5"/>
        </w:numPr>
        <w:spacing w:after="120"/>
        <w:ind w:left="720" w:leftChars="0"/>
        <w:jc w:val="left"/>
        <w:rPr>
          <w:rFonts w:ascii="Times New Roman" w:hAnsi="Times New Roman"/>
          <w:lang w:eastAsia="zh-CN"/>
        </w:rPr>
      </w:pPr>
      <w:r>
        <w:rPr>
          <w:rFonts w:ascii="Times New Roman" w:hAnsi="Times New Roman"/>
          <w:lang w:eastAsia="zh-CN"/>
        </w:rPr>
        <w:t>Topic summary for NR_MIMO_OTA_enh is in R4-2318228 [17]</w:t>
      </w:r>
    </w:p>
    <w:p>
      <w:pPr>
        <w:pStyle w:val="131"/>
        <w:widowControl/>
        <w:numPr>
          <w:ilvl w:val="0"/>
          <w:numId w:val="5"/>
        </w:numPr>
        <w:spacing w:after="120"/>
        <w:ind w:left="720" w:leftChars="0"/>
        <w:jc w:val="left"/>
        <w:rPr>
          <w:rFonts w:ascii="Times New Roman" w:hAnsi="Times New Roman"/>
          <w:lang w:eastAsia="zh-CN"/>
        </w:rPr>
      </w:pPr>
      <w:r>
        <w:rPr>
          <w:rFonts w:ascii="Times New Roman" w:hAnsi="Times New Roman"/>
          <w:lang w:eastAsia="zh-CN"/>
        </w:rPr>
        <w:t>Ad-hoc minutes for NR_MIMO_OTA_enh is in R4-2321084 [18]</w:t>
      </w:r>
    </w:p>
    <w:p>
      <w:pPr>
        <w:pStyle w:val="131"/>
        <w:widowControl/>
        <w:numPr>
          <w:ilvl w:val="0"/>
          <w:numId w:val="5"/>
        </w:numPr>
        <w:spacing w:after="120"/>
        <w:ind w:left="720" w:leftChars="0"/>
        <w:jc w:val="left"/>
        <w:rPr>
          <w:rFonts w:ascii="Times New Roman" w:hAnsi="Times New Roman"/>
          <w:lang w:eastAsia="zh-CN"/>
        </w:rPr>
      </w:pPr>
      <w:r>
        <w:rPr>
          <w:rFonts w:ascii="Times New Roman" w:hAnsi="Times New Roman"/>
          <w:lang w:eastAsia="zh-CN"/>
        </w:rPr>
        <w:t>WF on NR_MIMO_OTA_enh was approved in R4-2321085 [19]</w:t>
      </w:r>
    </w:p>
    <w:p>
      <w:pPr>
        <w:pStyle w:val="131"/>
        <w:widowControl/>
        <w:numPr>
          <w:ilvl w:val="0"/>
          <w:numId w:val="5"/>
        </w:numPr>
        <w:spacing w:after="120"/>
        <w:ind w:left="720" w:leftChars="0"/>
        <w:jc w:val="left"/>
        <w:rPr>
          <w:rFonts w:ascii="Times New Roman" w:hAnsi="Times New Roman"/>
          <w:lang w:eastAsia="zh-CN"/>
        </w:rPr>
      </w:pPr>
      <w:r>
        <w:rPr>
          <w:rFonts w:ascii="Times New Roman" w:hAnsi="Times New Roman"/>
          <w:lang w:eastAsia="zh-CN"/>
        </w:rPr>
        <w:t>Updated Framework and time plan for FR1 MIMO OTA performance requirements development (Nov 2023) was approved in R4-2321137 [38]</w:t>
      </w:r>
    </w:p>
    <w:p>
      <w:pPr>
        <w:pStyle w:val="131"/>
        <w:widowControl/>
        <w:numPr>
          <w:ilvl w:val="0"/>
          <w:numId w:val="5"/>
        </w:numPr>
        <w:spacing w:after="120"/>
        <w:ind w:left="720" w:leftChars="0"/>
        <w:jc w:val="left"/>
        <w:rPr>
          <w:rFonts w:ascii="Times New Roman" w:hAnsi="Times New Roman"/>
          <w:lang w:eastAsia="zh-CN"/>
        </w:rPr>
      </w:pPr>
      <w:r>
        <w:rPr>
          <w:rFonts w:ascii="Times New Roman" w:hAnsi="Times New Roman"/>
          <w:lang w:eastAsia="zh-CN"/>
        </w:rPr>
        <w:t>Updated Framework and time plan for FR2 MIMO OTA performance requirements development (Nov 2023) was approved in R4-2321138 [39]</w:t>
      </w:r>
    </w:p>
    <w:p>
      <w:pPr>
        <w:pStyle w:val="131"/>
        <w:widowControl/>
        <w:numPr>
          <w:ilvl w:val="0"/>
          <w:numId w:val="5"/>
        </w:numPr>
        <w:spacing w:after="120"/>
        <w:ind w:left="720" w:leftChars="0"/>
        <w:jc w:val="left"/>
        <w:rPr>
          <w:rFonts w:ascii="Times New Roman" w:hAnsi="Times New Roman"/>
          <w:lang w:eastAsia="zh-CN"/>
        </w:rPr>
      </w:pPr>
      <w:r>
        <w:rPr>
          <w:rFonts w:ascii="Times New Roman" w:hAnsi="Times New Roman"/>
          <w:lang w:eastAsia="zh-CN"/>
        </w:rPr>
        <w:t>3GPP TR 38.761 v0.1.0 was approved in R4-2319164 [30]</w:t>
      </w:r>
    </w:p>
    <w:p>
      <w:pPr>
        <w:pStyle w:val="131"/>
        <w:widowControl/>
        <w:numPr>
          <w:ilvl w:val="0"/>
          <w:numId w:val="5"/>
        </w:numPr>
        <w:spacing w:after="120"/>
        <w:ind w:left="720" w:leftChars="0"/>
        <w:jc w:val="left"/>
        <w:rPr>
          <w:rFonts w:ascii="Times New Roman" w:hAnsi="Times New Roman"/>
          <w:lang w:eastAsia="zh-CN"/>
        </w:rPr>
      </w:pPr>
      <w:r>
        <w:rPr>
          <w:rFonts w:ascii="Times New Roman" w:hAnsi="Times New Roman"/>
          <w:lang w:eastAsia="zh-CN"/>
        </w:rPr>
        <w:t>TP to TR 38.761 on Lab 6 Power Validation was approved in R4-2321107 [23]</w:t>
      </w:r>
    </w:p>
    <w:p>
      <w:pPr>
        <w:pStyle w:val="131"/>
        <w:widowControl/>
        <w:numPr>
          <w:ilvl w:val="0"/>
          <w:numId w:val="5"/>
        </w:numPr>
        <w:spacing w:after="120"/>
        <w:ind w:left="720" w:leftChars="0"/>
        <w:jc w:val="left"/>
        <w:rPr>
          <w:rFonts w:ascii="Times New Roman" w:hAnsi="Times New Roman"/>
          <w:lang w:eastAsia="zh-CN"/>
        </w:rPr>
      </w:pPr>
      <w:r>
        <w:rPr>
          <w:rFonts w:ascii="Times New Roman" w:hAnsi="Times New Roman"/>
          <w:lang w:eastAsia="zh-CN"/>
        </w:rPr>
        <w:t>TP to TR 38.761 on channel model validation for n78 and n41 was approved in R4-2318895 [25]</w:t>
      </w:r>
    </w:p>
    <w:p>
      <w:pPr>
        <w:pStyle w:val="131"/>
        <w:widowControl/>
        <w:numPr>
          <w:ilvl w:val="0"/>
          <w:numId w:val="5"/>
        </w:numPr>
        <w:spacing w:after="120"/>
        <w:ind w:left="720" w:leftChars="0"/>
        <w:jc w:val="left"/>
        <w:rPr>
          <w:rFonts w:ascii="Times New Roman" w:hAnsi="Times New Roman"/>
          <w:lang w:eastAsia="zh-CN"/>
        </w:rPr>
      </w:pPr>
      <w:r>
        <w:rPr>
          <w:rFonts w:ascii="Times New Roman" w:hAnsi="Times New Roman"/>
          <w:lang w:eastAsia="zh-CN"/>
        </w:rPr>
        <w:t>TP to TR 38.761 on General Aspects and Measurement Setup was approved in R4-2320060 [33]</w:t>
      </w:r>
    </w:p>
    <w:p>
      <w:pPr>
        <w:pStyle w:val="131"/>
        <w:widowControl/>
        <w:numPr>
          <w:ilvl w:val="0"/>
          <w:numId w:val="5"/>
        </w:numPr>
        <w:spacing w:after="120"/>
        <w:ind w:left="720" w:leftChars="0"/>
        <w:jc w:val="left"/>
        <w:rPr>
          <w:rFonts w:ascii="Times New Roman" w:hAnsi="Times New Roman"/>
          <w:lang w:eastAsia="zh-CN"/>
        </w:rPr>
      </w:pPr>
      <w:r>
        <w:rPr>
          <w:rFonts w:ascii="Times New Roman" w:hAnsi="Times New Roman"/>
          <w:lang w:eastAsia="zh-CN"/>
        </w:rPr>
        <w:t>TP to TR 38.761 on channel model validation for n28 was approved in R4-2320061 [34]</w:t>
      </w:r>
      <w:r>
        <w:rPr>
          <w:rFonts w:ascii="Times New Roman" w:hAnsi="Times New Roman"/>
          <w:lang w:eastAsia="zh-CN"/>
        </w:rPr>
        <w:tab/>
      </w:r>
    </w:p>
    <w:p>
      <w:pPr>
        <w:pStyle w:val="131"/>
        <w:widowControl/>
        <w:numPr>
          <w:ilvl w:val="0"/>
          <w:numId w:val="5"/>
        </w:numPr>
        <w:spacing w:after="120"/>
        <w:ind w:left="720" w:leftChars="0"/>
        <w:jc w:val="left"/>
        <w:rPr>
          <w:rFonts w:ascii="Times New Roman" w:hAnsi="Times New Roman"/>
          <w:lang w:eastAsia="zh-CN"/>
        </w:rPr>
      </w:pPr>
      <w:r>
        <w:rPr>
          <w:rFonts w:ascii="Times New Roman" w:hAnsi="Times New Roman"/>
          <w:lang w:eastAsia="zh-CN"/>
        </w:rPr>
        <w:t>TP to TR 38.761 on FR2 channel model validation was approved in R4-2320062 [35]</w:t>
      </w:r>
    </w:p>
    <w:p>
      <w:pPr>
        <w:pStyle w:val="131"/>
        <w:widowControl/>
        <w:numPr>
          <w:ilvl w:val="0"/>
          <w:numId w:val="5"/>
        </w:numPr>
        <w:spacing w:after="120"/>
        <w:ind w:left="720" w:leftChars="0"/>
        <w:jc w:val="left"/>
        <w:rPr>
          <w:rFonts w:ascii="Times New Roman" w:hAnsi="Times New Roman"/>
          <w:lang w:eastAsia="zh-CN"/>
        </w:rPr>
      </w:pPr>
      <w:r>
        <w:rPr>
          <w:rFonts w:ascii="Times New Roman" w:hAnsi="Times New Roman"/>
          <w:lang w:eastAsia="zh-CN"/>
        </w:rPr>
        <w:t>TP to TR 38.761 on FR1 noise impact was approved in R4-2321108 [36]</w:t>
      </w:r>
    </w:p>
    <w:p>
      <w:pPr>
        <w:pStyle w:val="131"/>
        <w:widowControl/>
        <w:numPr>
          <w:ilvl w:val="0"/>
          <w:numId w:val="5"/>
        </w:numPr>
        <w:spacing w:after="120"/>
        <w:ind w:left="720" w:leftChars="0"/>
        <w:jc w:val="left"/>
        <w:rPr>
          <w:rFonts w:ascii="Times New Roman" w:hAnsi="Times New Roman"/>
          <w:lang w:eastAsia="zh-CN"/>
        </w:rPr>
      </w:pPr>
      <w:r>
        <w:rPr>
          <w:rFonts w:ascii="Times New Roman" w:hAnsi="Times New Roman"/>
          <w:lang w:eastAsia="zh-CN"/>
        </w:rPr>
        <w:t>TP to TR 38.761 on Rel-18 lab alignment framework was approved in R4-2320064</w:t>
      </w:r>
      <w:r>
        <w:rPr>
          <w:rFonts w:ascii="Times New Roman" w:hAnsi="Times New Roman"/>
          <w:lang w:eastAsia="zh-CN"/>
        </w:rPr>
        <w:tab/>
      </w:r>
      <w:r>
        <w:rPr>
          <w:rFonts w:ascii="Times New Roman" w:hAnsi="Times New Roman"/>
          <w:lang w:eastAsia="zh-CN"/>
        </w:rPr>
        <w:t xml:space="preserve"> [37]</w:t>
      </w:r>
    </w:p>
    <w:p>
      <w:pPr>
        <w:pStyle w:val="131"/>
        <w:widowControl/>
        <w:numPr>
          <w:ilvl w:val="0"/>
          <w:numId w:val="5"/>
        </w:numPr>
        <w:spacing w:after="120"/>
        <w:ind w:left="720" w:leftChars="0"/>
        <w:jc w:val="left"/>
        <w:rPr>
          <w:rFonts w:ascii="Times New Roman" w:hAnsi="Times New Roman"/>
          <w:lang w:eastAsia="zh-CN"/>
        </w:rPr>
      </w:pPr>
      <w:r>
        <w:rPr>
          <w:rFonts w:ascii="Times New Roman" w:hAnsi="Times New Roman"/>
          <w:lang w:eastAsia="zh-CN"/>
        </w:rPr>
        <w:t>3GPP TR 38.761 v0.2.0 was email approved in R4-2320179 [42]</w:t>
      </w:r>
    </w:p>
    <w:p>
      <w:pPr>
        <w:pStyle w:val="131"/>
        <w:widowControl/>
        <w:numPr>
          <w:ilvl w:val="0"/>
          <w:numId w:val="5"/>
        </w:numPr>
        <w:spacing w:after="120"/>
        <w:ind w:left="720" w:leftChars="0"/>
        <w:jc w:val="left"/>
        <w:rPr>
          <w:rFonts w:ascii="Times New Roman" w:hAnsi="Times New Roman"/>
          <w:lang w:eastAsia="zh-CN"/>
        </w:rPr>
      </w:pPr>
      <w:r>
        <w:rPr>
          <w:rFonts w:hint="eastAsia" w:ascii="Times New Roman" w:hAnsi="Times New Roman" w:eastAsiaTheme="minorEastAsia"/>
          <w:lang w:eastAsia="zh-CN"/>
        </w:rPr>
        <w:t>C</w:t>
      </w:r>
      <w:r>
        <w:rPr>
          <w:rFonts w:ascii="Times New Roman" w:hAnsi="Times New Roman" w:eastAsiaTheme="minorEastAsia"/>
          <w:lang w:eastAsia="zh-CN"/>
        </w:rPr>
        <w:t>R to TS 38.151 on Updates to FR1 Channel model validation was agreed in R4-2321203 [21]</w:t>
      </w:r>
    </w:p>
    <w:p>
      <w:pPr>
        <w:pStyle w:val="131"/>
        <w:widowControl/>
        <w:numPr>
          <w:ilvl w:val="0"/>
          <w:numId w:val="5"/>
        </w:numPr>
        <w:spacing w:after="120"/>
        <w:ind w:left="720" w:leftChars="0"/>
        <w:jc w:val="left"/>
        <w:rPr>
          <w:rFonts w:ascii="Times New Roman" w:hAnsi="Times New Roman"/>
          <w:lang w:eastAsia="zh-CN"/>
        </w:rPr>
      </w:pPr>
      <w:r>
        <w:rPr>
          <w:rFonts w:ascii="Times New Roman" w:hAnsi="Times New Roman"/>
          <w:lang w:eastAsia="zh-CN"/>
        </w:rPr>
        <w:t xml:space="preserve">CR to </w:t>
      </w:r>
      <w:r>
        <w:rPr>
          <w:rFonts w:ascii="Times New Roman" w:hAnsi="Times New Roman" w:eastAsiaTheme="minorEastAsia"/>
          <w:lang w:eastAsia="zh-CN"/>
        </w:rPr>
        <w:t xml:space="preserve">TS 38.151 on </w:t>
      </w:r>
      <w:r>
        <w:rPr>
          <w:rFonts w:ascii="Times New Roman" w:hAnsi="Times New Roman"/>
          <w:lang w:eastAsia="zh-CN"/>
        </w:rPr>
        <w:t>updating preliminary FR2 MU was agreed in R4-2318836 [24]</w:t>
      </w:r>
    </w:p>
    <w:p>
      <w:pPr>
        <w:pStyle w:val="131"/>
        <w:widowControl/>
        <w:numPr>
          <w:ilvl w:val="0"/>
          <w:numId w:val="5"/>
        </w:numPr>
        <w:spacing w:after="120"/>
        <w:ind w:left="720" w:leftChars="0"/>
        <w:jc w:val="left"/>
        <w:rPr>
          <w:rFonts w:ascii="Times New Roman" w:hAnsi="Times New Roman"/>
          <w:lang w:eastAsia="zh-CN"/>
        </w:rPr>
      </w:pPr>
      <w:r>
        <w:rPr>
          <w:rFonts w:ascii="Times New Roman" w:hAnsi="Times New Roman"/>
          <w:lang w:eastAsia="zh-CN"/>
        </w:rPr>
        <w:t>CR to TS 38.151 on test configurations was agreed in R4-2321109 [46]</w:t>
      </w:r>
    </w:p>
    <w:p>
      <w:pPr>
        <w:pStyle w:val="131"/>
        <w:widowControl/>
        <w:numPr>
          <w:ilvl w:val="0"/>
          <w:numId w:val="5"/>
        </w:numPr>
        <w:spacing w:after="120"/>
        <w:ind w:left="720" w:leftChars="0"/>
        <w:jc w:val="left"/>
        <w:rPr>
          <w:rFonts w:ascii="Times New Roman" w:hAnsi="Times New Roman"/>
          <w:lang w:eastAsia="zh-CN"/>
        </w:rPr>
      </w:pPr>
      <w:r>
        <w:rPr>
          <w:rFonts w:ascii="Times New Roman" w:hAnsi="Times New Roman"/>
          <w:lang w:eastAsia="zh-CN"/>
        </w:rPr>
        <w:t>CR to TS 38.151 on introduction of applicability rules for MIMO OTA requirements was agreed in R4-2321110 [47]</w:t>
      </w:r>
    </w:p>
    <w:p>
      <w:pPr>
        <w:pStyle w:val="131"/>
        <w:widowControl/>
        <w:numPr>
          <w:ilvl w:val="0"/>
          <w:numId w:val="5"/>
        </w:numPr>
        <w:spacing w:after="120"/>
        <w:ind w:left="720" w:leftChars="0"/>
        <w:jc w:val="left"/>
        <w:rPr>
          <w:rFonts w:ascii="Times New Roman" w:hAnsi="Times New Roman"/>
          <w:lang w:eastAsia="zh-CN"/>
        </w:rPr>
      </w:pPr>
      <w:r>
        <w:rPr>
          <w:rFonts w:ascii="Times New Roman" w:hAnsi="Times New Roman"/>
          <w:lang w:eastAsia="zh-CN"/>
        </w:rPr>
        <w:t>CR to TS 38.151 on FR2 channel model validation pass/fail limits was agreed in R4-2320596 [48]</w:t>
      </w:r>
      <w:r>
        <w:rPr>
          <w:rFonts w:ascii="Times New Roman" w:hAnsi="Times New Roman"/>
          <w:lang w:eastAsia="zh-CN"/>
        </w:rPr>
        <w:tab/>
      </w:r>
    </w:p>
    <w:p>
      <w:pPr>
        <w:rPr>
          <w:rFonts w:eastAsia="Yu Mincho"/>
          <w:lang w:val="en-US" w:eastAsia="ja-JP"/>
        </w:rPr>
      </w:pPr>
    </w:p>
    <w:p>
      <w:pPr>
        <w:rPr>
          <w:rFonts w:ascii="Arial" w:hAnsi="Arial" w:cs="Arial"/>
          <w:b/>
          <w:bCs/>
          <w:u w:val="single"/>
          <w:lang w:eastAsia="zh-CN"/>
        </w:rPr>
      </w:pPr>
      <w:r>
        <w:rPr>
          <w:rFonts w:ascii="Arial" w:hAnsi="Arial" w:cs="Arial"/>
          <w:b/>
          <w:bCs/>
          <w:u w:val="single"/>
          <w:lang w:eastAsia="zh-CN"/>
        </w:rPr>
        <w:t>Topic #1: FR1 MIMO OTA</w:t>
      </w:r>
    </w:p>
    <w:p>
      <w:pPr>
        <w:rPr>
          <w:b/>
          <w:u w:val="single"/>
          <w:lang w:eastAsia="ko-KR"/>
        </w:rPr>
      </w:pPr>
      <w:r>
        <w:rPr>
          <w:b/>
          <w:u w:val="single"/>
          <w:lang w:eastAsia="ko-KR"/>
        </w:rPr>
        <w:t xml:space="preserve">Issue 1-1: Reduce Minimum Number of Slots per Stream for bands &lt;1GHz to 10k </w:t>
      </w:r>
    </w:p>
    <w:p>
      <w:pPr>
        <w:rPr>
          <w:b/>
          <w:lang w:eastAsia="zh-CN"/>
        </w:rPr>
      </w:pPr>
      <w:r>
        <w:rPr>
          <w:b/>
          <w:lang w:eastAsia="zh-CN"/>
        </w:rPr>
        <w:t>Agreement:</w:t>
      </w:r>
    </w:p>
    <w:p>
      <w:pPr>
        <w:numPr>
          <w:ilvl w:val="0"/>
          <w:numId w:val="5"/>
        </w:numPr>
        <w:overflowPunct/>
        <w:autoSpaceDE/>
        <w:autoSpaceDN/>
        <w:adjustRightInd/>
        <w:spacing w:after="120"/>
        <w:textAlignment w:val="auto"/>
        <w:rPr>
          <w:rFonts w:eastAsia="宋体"/>
          <w:szCs w:val="24"/>
          <w:lang w:eastAsia="zh-CN"/>
        </w:rPr>
      </w:pPr>
      <w:r>
        <w:rPr>
          <w:rFonts w:eastAsia="宋体"/>
          <w:szCs w:val="24"/>
          <w:lang w:eastAsia="zh-CN"/>
        </w:rPr>
        <w:t xml:space="preserve">Minimum Number of Slots per Stream </w:t>
      </w:r>
      <w:r>
        <w:rPr>
          <w:rFonts w:hint="eastAsia" w:eastAsia="宋体"/>
          <w:szCs w:val="24"/>
          <w:lang w:val="en-US" w:eastAsia="zh-CN"/>
        </w:rPr>
        <w:t xml:space="preserve">can be reduced </w:t>
      </w:r>
      <w:r>
        <w:rPr>
          <w:rFonts w:eastAsia="宋体"/>
          <w:szCs w:val="24"/>
          <w:lang w:eastAsia="zh-CN"/>
        </w:rPr>
        <w:t xml:space="preserve">to 10k </w:t>
      </w:r>
      <w:r>
        <w:rPr>
          <w:rFonts w:hint="eastAsia" w:eastAsia="宋体"/>
          <w:szCs w:val="24"/>
          <w:lang w:val="en-US" w:eastAsia="zh-CN"/>
        </w:rPr>
        <w:t xml:space="preserve">for FR1 MIMO OTA </w:t>
      </w:r>
      <w:r>
        <w:rPr>
          <w:rFonts w:hint="eastAsia"/>
          <w:iCs/>
          <w:color w:val="000000"/>
          <w:lang w:val="en-US" w:eastAsia="zh-CN"/>
        </w:rPr>
        <w:t xml:space="preserve">measurement campaign and conformance testing </w:t>
      </w:r>
      <w:r>
        <w:rPr>
          <w:rFonts w:eastAsia="宋体"/>
          <w:szCs w:val="24"/>
          <w:lang w:eastAsia="zh-CN"/>
        </w:rPr>
        <w:t>for bands &lt; 1GHz.</w:t>
      </w:r>
    </w:p>
    <w:p>
      <w:pPr>
        <w:rPr>
          <w:rFonts w:eastAsia="Yu Mincho"/>
          <w:lang w:eastAsia="ja-JP"/>
        </w:rPr>
      </w:pPr>
    </w:p>
    <w:p>
      <w:pPr>
        <w:rPr>
          <w:b/>
          <w:u w:val="single"/>
          <w:lang w:eastAsia="ko-KR"/>
        </w:rPr>
      </w:pPr>
      <w:r>
        <w:rPr>
          <w:b/>
          <w:u w:val="single"/>
          <w:lang w:eastAsia="ko-KR"/>
        </w:rPr>
        <w:t>Issue 1-2-1: Exclude the impact of noise on MIMO OTA test results</w:t>
      </w:r>
    </w:p>
    <w:p>
      <w:pPr>
        <w:rPr>
          <w:b/>
          <w:lang w:eastAsia="zh-CN"/>
        </w:rPr>
      </w:pPr>
      <w:r>
        <w:rPr>
          <w:b/>
          <w:lang w:eastAsia="zh-CN"/>
        </w:rPr>
        <w:t>Agreement:</w:t>
      </w:r>
    </w:p>
    <w:p>
      <w:pPr>
        <w:numPr>
          <w:ilvl w:val="0"/>
          <w:numId w:val="5"/>
        </w:numPr>
        <w:overflowPunct/>
        <w:autoSpaceDE/>
        <w:autoSpaceDN/>
        <w:adjustRightInd/>
        <w:spacing w:after="120"/>
        <w:textAlignment w:val="auto"/>
        <w:rPr>
          <w:rFonts w:eastAsia="宋体"/>
          <w:szCs w:val="24"/>
          <w:lang w:eastAsia="zh-CN"/>
        </w:rPr>
      </w:pPr>
      <w:r>
        <w:rPr>
          <w:rFonts w:eastAsia="宋体"/>
          <w:szCs w:val="24"/>
          <w:lang w:eastAsia="zh-CN"/>
        </w:rPr>
        <w:t>RAN4 accept</w:t>
      </w:r>
      <w:r>
        <w:rPr>
          <w:rFonts w:hint="eastAsia" w:eastAsia="宋体"/>
          <w:szCs w:val="24"/>
          <w:lang w:val="en-US" w:eastAsia="zh-CN"/>
        </w:rPr>
        <w:t>s</w:t>
      </w:r>
      <w:r>
        <w:rPr>
          <w:rFonts w:eastAsia="宋体"/>
          <w:szCs w:val="24"/>
          <w:lang w:eastAsia="zh-CN"/>
        </w:rPr>
        <w:t xml:space="preserve"> the measurement results presented in R4-2319109</w:t>
      </w:r>
      <w:r>
        <w:rPr>
          <w:rFonts w:hint="eastAsia" w:eastAsia="宋体"/>
          <w:szCs w:val="24"/>
          <w:lang w:val="en-US" w:eastAsia="zh-CN"/>
        </w:rPr>
        <w:t xml:space="preserve"> </w:t>
      </w:r>
      <w:r>
        <w:rPr>
          <w:rFonts w:eastAsia="宋体"/>
          <w:szCs w:val="24"/>
          <w:lang w:eastAsia="zh-CN"/>
        </w:rPr>
        <w:t xml:space="preserve">as an evidence of Apple’s FR1 MIMO OTA lab compliance on low frequency noise </w:t>
      </w:r>
      <w:bookmarkStart w:id="0" w:name="_Hlk150268249"/>
      <w:r>
        <w:rPr>
          <w:rFonts w:eastAsia="宋体"/>
          <w:szCs w:val="24"/>
          <w:lang w:eastAsia="zh-CN"/>
        </w:rPr>
        <w:t xml:space="preserve">mitigation </w:t>
      </w:r>
      <w:bookmarkEnd w:id="0"/>
      <w:r>
        <w:rPr>
          <w:rFonts w:eastAsia="宋体"/>
          <w:szCs w:val="24"/>
          <w:lang w:eastAsia="zh-CN"/>
        </w:rPr>
        <w:t>evaluation.</w:t>
      </w:r>
    </w:p>
    <w:p>
      <w:pPr>
        <w:rPr>
          <w:rFonts w:eastAsia="等线"/>
          <w:lang w:val="en-US"/>
        </w:rPr>
      </w:pPr>
    </w:p>
    <w:p>
      <w:pPr>
        <w:rPr>
          <w:b/>
          <w:u w:val="single"/>
          <w:lang w:eastAsia="ko-KR"/>
        </w:rPr>
      </w:pPr>
      <w:r>
        <w:rPr>
          <w:b/>
          <w:u w:val="single"/>
          <w:lang w:eastAsia="ko-KR"/>
        </w:rPr>
        <w:t>Issue 1-2-2: Complete channel model validation</w:t>
      </w:r>
    </w:p>
    <w:p>
      <w:pPr>
        <w:rPr>
          <w:b/>
          <w:lang w:eastAsia="zh-CN"/>
        </w:rPr>
      </w:pPr>
      <w:r>
        <w:rPr>
          <w:b/>
          <w:lang w:eastAsia="zh-CN"/>
        </w:rPr>
        <w:t>Agreement:</w:t>
      </w:r>
    </w:p>
    <w:p>
      <w:pPr>
        <w:numPr>
          <w:ilvl w:val="0"/>
          <w:numId w:val="5"/>
        </w:numPr>
        <w:overflowPunct/>
        <w:autoSpaceDE/>
        <w:autoSpaceDN/>
        <w:adjustRightInd/>
        <w:spacing w:after="120"/>
        <w:textAlignment w:val="auto"/>
        <w:rPr>
          <w:rFonts w:eastAsia="宋体"/>
          <w:szCs w:val="24"/>
          <w:lang w:eastAsia="zh-CN"/>
        </w:rPr>
      </w:pPr>
      <w:r>
        <w:rPr>
          <w:rFonts w:eastAsia="宋体"/>
          <w:szCs w:val="24"/>
          <w:lang w:eastAsia="zh-CN"/>
        </w:rPr>
        <w:t xml:space="preserve">Volunteer labs should provide channel model validation results for bands n1/5/8 no later than RAN4 #110 (Feb. 2024), to ensure the Measurement Campaigns will not be delayed. </w:t>
      </w:r>
    </w:p>
    <w:p>
      <w:pPr>
        <w:rPr>
          <w:rFonts w:eastAsia="Yu Mincho"/>
          <w:lang w:eastAsia="ja-JP"/>
        </w:rPr>
      </w:pPr>
    </w:p>
    <w:p>
      <w:pPr>
        <w:rPr>
          <w:b/>
          <w:u w:val="single"/>
          <w:lang w:eastAsia="ko-KR"/>
        </w:rPr>
      </w:pPr>
      <w:r>
        <w:rPr>
          <w:b/>
          <w:u w:val="single"/>
          <w:lang w:eastAsia="ko-KR"/>
        </w:rPr>
        <w:t>Issue 1-3: Preliminary outcome of Rel-18 FR1 MIMO OTA lab alignment</w:t>
      </w:r>
    </w:p>
    <w:p>
      <w:pPr>
        <w:rPr>
          <w:b/>
          <w:lang w:eastAsia="zh-CN"/>
        </w:rPr>
      </w:pPr>
      <w:r>
        <w:rPr>
          <w:b/>
          <w:lang w:eastAsia="zh-CN"/>
        </w:rPr>
        <w:t>Agreement:</w:t>
      </w:r>
    </w:p>
    <w:p>
      <w:pPr>
        <w:numPr>
          <w:ilvl w:val="0"/>
          <w:numId w:val="5"/>
        </w:numPr>
        <w:overflowPunct/>
        <w:autoSpaceDE/>
        <w:autoSpaceDN/>
        <w:adjustRightInd/>
        <w:spacing w:after="120"/>
        <w:textAlignment w:val="auto"/>
        <w:rPr>
          <w:rFonts w:eastAsia="宋体"/>
          <w:szCs w:val="24"/>
          <w:lang w:eastAsia="zh-CN"/>
        </w:rPr>
      </w:pPr>
      <w:r>
        <w:rPr>
          <w:rFonts w:eastAsia="宋体"/>
          <w:szCs w:val="24"/>
          <w:lang w:eastAsia="zh-CN"/>
        </w:rPr>
        <w:t>Reuse the pass/fail limit of Rel-17 FR1 MIMO OTA lab alignment, i.e., +/- 0.75*preliminary MU (+/- 2.25 dB for bands &lt; 3GHz).</w:t>
      </w:r>
    </w:p>
    <w:p>
      <w:pPr>
        <w:numPr>
          <w:ilvl w:val="0"/>
          <w:numId w:val="5"/>
        </w:numPr>
        <w:overflowPunct/>
        <w:autoSpaceDE/>
        <w:autoSpaceDN/>
        <w:adjustRightInd/>
        <w:spacing w:after="120"/>
        <w:textAlignment w:val="auto"/>
        <w:rPr>
          <w:rFonts w:eastAsia="宋体"/>
          <w:szCs w:val="24"/>
          <w:lang w:eastAsia="zh-CN"/>
        </w:rPr>
      </w:pPr>
      <w:r>
        <w:rPr>
          <w:rFonts w:eastAsia="宋体"/>
          <w:szCs w:val="24"/>
          <w:lang w:eastAsia="zh-CN"/>
        </w:rPr>
        <w:t xml:space="preserve">Start the Measurement Campaign after RAN4#109 immediately, based on the preliminary outcome that </w:t>
      </w:r>
      <w:r>
        <w:rPr>
          <w:rFonts w:hint="eastAsia" w:eastAsia="宋体"/>
          <w:szCs w:val="24"/>
          <w:lang w:eastAsia="zh-CN"/>
        </w:rPr>
        <w:t>≥ 3 labs</w:t>
      </w:r>
      <w:r>
        <w:rPr>
          <w:rFonts w:eastAsia="宋体"/>
          <w:szCs w:val="24"/>
          <w:lang w:eastAsia="zh-CN"/>
        </w:rPr>
        <w:t xml:space="preserve"> can be aligned. </w:t>
      </w:r>
    </w:p>
    <w:p>
      <w:pPr>
        <w:numPr>
          <w:ilvl w:val="0"/>
          <w:numId w:val="5"/>
        </w:numPr>
        <w:overflowPunct/>
        <w:autoSpaceDE/>
        <w:autoSpaceDN/>
        <w:adjustRightInd/>
        <w:spacing w:after="120"/>
        <w:textAlignment w:val="auto"/>
        <w:rPr>
          <w:rFonts w:eastAsia="宋体"/>
          <w:szCs w:val="24"/>
          <w:lang w:eastAsia="zh-CN"/>
        </w:rPr>
      </w:pPr>
      <w:r>
        <w:rPr>
          <w:rFonts w:hint="eastAsia" w:eastAsia="宋体"/>
          <w:szCs w:val="24"/>
          <w:lang w:eastAsia="zh-CN"/>
        </w:rPr>
        <w:t xml:space="preserve">The reference values </w:t>
      </w:r>
      <w:r>
        <w:rPr>
          <w:rFonts w:hint="eastAsia" w:eastAsia="宋体"/>
          <w:szCs w:val="24"/>
          <w:lang w:val="en-US" w:eastAsia="zh-CN"/>
        </w:rPr>
        <w:t xml:space="preserve">of lab alignment </w:t>
      </w:r>
      <w:r>
        <w:rPr>
          <w:rFonts w:hint="eastAsia" w:eastAsia="宋体"/>
          <w:szCs w:val="24"/>
          <w:lang w:eastAsia="zh-CN"/>
        </w:rPr>
        <w:t>will be derived by averaging the results from all 6 labs submitted in the 1st round. Then determine which labs are aligned; the potential failed labs can have the chance to retest</w:t>
      </w:r>
      <w:r>
        <w:rPr>
          <w:rFonts w:hint="eastAsia" w:eastAsia="宋体"/>
          <w:szCs w:val="24"/>
          <w:lang w:val="en-US" w:eastAsia="zh-CN"/>
        </w:rPr>
        <w:t xml:space="preserve"> the PAD(s)</w:t>
      </w:r>
      <w:r>
        <w:rPr>
          <w:rFonts w:hint="eastAsia" w:eastAsia="宋体"/>
          <w:szCs w:val="24"/>
          <w:lang w:eastAsia="zh-CN"/>
        </w:rPr>
        <w:t xml:space="preserve">. The reference values will not be changed, and the aligned labs will not be affected. </w:t>
      </w:r>
    </w:p>
    <w:p>
      <w:pPr>
        <w:rPr>
          <w:rFonts w:eastAsia="Yu Mincho"/>
          <w:lang w:eastAsia="ja-JP"/>
        </w:rPr>
      </w:pPr>
    </w:p>
    <w:p>
      <w:pPr>
        <w:rPr>
          <w:b/>
          <w:u w:val="single"/>
          <w:lang w:eastAsia="ko-KR"/>
        </w:rPr>
      </w:pPr>
      <w:r>
        <w:rPr>
          <w:b/>
          <w:u w:val="single"/>
          <w:lang w:eastAsia="ko-KR"/>
        </w:rPr>
        <w:t>Issue 1-4-1: Which MIMO OTA requirements should be defined for band n1</w:t>
      </w:r>
    </w:p>
    <w:p>
      <w:pPr>
        <w:rPr>
          <w:b/>
          <w:lang w:eastAsia="zh-CN"/>
        </w:rPr>
      </w:pPr>
      <w:r>
        <w:rPr>
          <w:b/>
          <w:lang w:eastAsia="zh-CN"/>
        </w:rPr>
        <w:t>Agreement:</w:t>
      </w:r>
    </w:p>
    <w:p>
      <w:pPr>
        <w:numPr>
          <w:ilvl w:val="0"/>
          <w:numId w:val="5"/>
        </w:numPr>
        <w:overflowPunct/>
        <w:autoSpaceDE/>
        <w:autoSpaceDN/>
        <w:adjustRightInd/>
        <w:spacing w:after="120"/>
        <w:textAlignment w:val="auto"/>
        <w:rPr>
          <w:rFonts w:eastAsia="宋体"/>
          <w:szCs w:val="24"/>
          <w:lang w:eastAsia="zh-CN"/>
        </w:rPr>
      </w:pPr>
      <w:r>
        <w:rPr>
          <w:rFonts w:hint="eastAsia" w:eastAsia="宋体"/>
          <w:szCs w:val="24"/>
          <w:lang w:eastAsia="zh-CN"/>
        </w:rPr>
        <w:t>RAN4 should define 4x4 MIMO OTA requirements for 4Rx UE first in Rel-18, considering 4Rx UEs at band n1 is the majority on the market and mandatory in some countries/regions.</w:t>
      </w:r>
    </w:p>
    <w:p>
      <w:pPr>
        <w:numPr>
          <w:ilvl w:val="0"/>
          <w:numId w:val="5"/>
        </w:numPr>
        <w:overflowPunct/>
        <w:autoSpaceDE/>
        <w:autoSpaceDN/>
        <w:adjustRightInd/>
        <w:spacing w:after="120"/>
        <w:textAlignment w:val="auto"/>
        <w:rPr>
          <w:rFonts w:eastAsia="宋体"/>
          <w:szCs w:val="24"/>
          <w:lang w:eastAsia="zh-CN"/>
        </w:rPr>
      </w:pPr>
      <w:r>
        <w:rPr>
          <w:rFonts w:hint="eastAsia" w:eastAsia="宋体"/>
          <w:szCs w:val="24"/>
          <w:lang w:eastAsia="zh-CN"/>
        </w:rPr>
        <w:t>Not to define 2x2 MIMO OTA requirements for 4Rx UE.</w:t>
      </w:r>
    </w:p>
    <w:p>
      <w:pPr>
        <w:numPr>
          <w:ilvl w:val="0"/>
          <w:numId w:val="5"/>
        </w:numPr>
        <w:overflowPunct/>
        <w:autoSpaceDE/>
        <w:autoSpaceDN/>
        <w:adjustRightInd/>
        <w:spacing w:after="120"/>
        <w:textAlignment w:val="auto"/>
        <w:rPr>
          <w:rFonts w:eastAsia="宋体"/>
          <w:szCs w:val="24"/>
          <w:lang w:eastAsia="zh-CN"/>
        </w:rPr>
      </w:pPr>
      <w:r>
        <w:rPr>
          <w:rFonts w:hint="eastAsia" w:eastAsia="宋体"/>
          <w:szCs w:val="24"/>
          <w:lang w:eastAsia="zh-CN"/>
        </w:rPr>
        <w:t>Not to perform measurement campaign for 2Rx UE.</w:t>
      </w:r>
    </w:p>
    <w:p>
      <w:pPr>
        <w:numPr>
          <w:ilvl w:val="0"/>
          <w:numId w:val="5"/>
        </w:numPr>
        <w:overflowPunct/>
        <w:autoSpaceDE/>
        <w:autoSpaceDN/>
        <w:adjustRightInd/>
        <w:spacing w:after="120"/>
        <w:textAlignment w:val="auto"/>
        <w:rPr>
          <w:rFonts w:eastAsia="宋体"/>
          <w:szCs w:val="24"/>
          <w:lang w:eastAsia="zh-CN"/>
        </w:rPr>
      </w:pPr>
      <w:r>
        <w:rPr>
          <w:rFonts w:hint="eastAsia" w:eastAsia="宋体"/>
          <w:szCs w:val="24"/>
          <w:lang w:val="en-US" w:eastAsia="zh-CN"/>
        </w:rPr>
        <w:t>S</w:t>
      </w:r>
      <w:r>
        <w:rPr>
          <w:rFonts w:hint="eastAsia" w:eastAsia="宋体"/>
          <w:szCs w:val="24"/>
          <w:lang w:eastAsia="zh-CN"/>
        </w:rPr>
        <w:t xml:space="preserve">tudy and investigate an offset between </w:t>
      </w:r>
      <w:r>
        <w:rPr>
          <w:rFonts w:hint="eastAsia" w:eastAsia="宋体"/>
          <w:szCs w:val="24"/>
          <w:lang w:val="en-US" w:eastAsia="zh-CN"/>
        </w:rPr>
        <w:t xml:space="preserve">FR1 </w:t>
      </w:r>
      <w:r>
        <w:rPr>
          <w:rFonts w:hint="eastAsia" w:eastAsia="宋体"/>
          <w:szCs w:val="24"/>
          <w:lang w:eastAsia="zh-CN"/>
        </w:rPr>
        <w:t>MIMO OTA performance for 4Rx and 2Rx</w:t>
      </w:r>
      <w:r>
        <w:rPr>
          <w:rFonts w:hint="eastAsia" w:eastAsia="宋体"/>
          <w:szCs w:val="24"/>
          <w:lang w:val="en-US" w:eastAsia="zh-CN"/>
        </w:rPr>
        <w:t xml:space="preserve"> UEs at band n1</w:t>
      </w:r>
    </w:p>
    <w:p>
      <w:pPr>
        <w:rPr>
          <w:rFonts w:eastAsia="等线"/>
        </w:rPr>
      </w:pPr>
    </w:p>
    <w:p>
      <w:pPr>
        <w:rPr>
          <w:rFonts w:eastAsia="等线"/>
          <w:b/>
          <w:u w:val="single"/>
          <w:lang w:eastAsia="zh-CN"/>
        </w:rPr>
      </w:pPr>
      <w:r>
        <w:rPr>
          <w:b/>
          <w:u w:val="single"/>
          <w:lang w:eastAsia="ko-KR"/>
        </w:rPr>
        <w:t>Issue 1-4-</w:t>
      </w:r>
      <w:r>
        <w:rPr>
          <w:b/>
          <w:u w:val="single"/>
          <w:lang w:eastAsia="zh-CN"/>
        </w:rPr>
        <w:t>2</w:t>
      </w:r>
      <w:r>
        <w:rPr>
          <w:b/>
          <w:u w:val="single"/>
          <w:lang w:eastAsia="ko-KR"/>
        </w:rPr>
        <w:t xml:space="preserve">: </w:t>
      </w:r>
      <w:r>
        <w:rPr>
          <w:rFonts w:eastAsia="等线"/>
          <w:b/>
          <w:u w:val="single"/>
          <w:lang w:eastAsia="zh-CN"/>
        </w:rPr>
        <w:t>Whether IEs can be used to identify 2Rx UE and 4Rx UE</w:t>
      </w:r>
    </w:p>
    <w:p>
      <w:pPr>
        <w:rPr>
          <w:b/>
          <w:lang w:eastAsia="zh-CN"/>
        </w:rPr>
      </w:pPr>
      <w:r>
        <w:rPr>
          <w:b/>
          <w:lang w:eastAsia="zh-CN"/>
        </w:rPr>
        <w:t>Agreement:</w:t>
      </w:r>
    </w:p>
    <w:p>
      <w:pPr>
        <w:numPr>
          <w:ilvl w:val="0"/>
          <w:numId w:val="5"/>
        </w:numPr>
        <w:overflowPunct/>
        <w:autoSpaceDE/>
        <w:autoSpaceDN/>
        <w:adjustRightInd/>
        <w:spacing w:after="120"/>
        <w:textAlignment w:val="auto"/>
        <w:rPr>
          <w:rFonts w:eastAsia="宋体"/>
          <w:szCs w:val="24"/>
          <w:lang w:val="en-US" w:eastAsia="zh-CN"/>
        </w:rPr>
      </w:pPr>
      <w:r>
        <w:rPr>
          <w:rFonts w:hint="eastAsia" w:eastAsia="宋体"/>
          <w:szCs w:val="24"/>
          <w:lang w:val="en-US" w:eastAsia="zh-CN"/>
        </w:rPr>
        <w:t>T</w:t>
      </w:r>
      <w:r>
        <w:rPr>
          <w:rFonts w:hint="eastAsia" w:eastAsia="宋体"/>
          <w:szCs w:val="24"/>
          <w:lang w:eastAsia="zh-CN"/>
        </w:rPr>
        <w:t>he IE of maxNumberMIMO-LayersPDSCH</w:t>
      </w:r>
      <w:r>
        <w:rPr>
          <w:rFonts w:hint="eastAsia" w:eastAsia="宋体"/>
          <w:szCs w:val="24"/>
          <w:lang w:val="en-US" w:eastAsia="zh-CN"/>
        </w:rPr>
        <w:t xml:space="preserve"> can be used to identify 4Rx UE</w:t>
      </w:r>
    </w:p>
    <w:p>
      <w:pPr>
        <w:numPr>
          <w:ilvl w:val="0"/>
          <w:numId w:val="5"/>
        </w:numPr>
        <w:overflowPunct/>
        <w:autoSpaceDE/>
        <w:autoSpaceDN/>
        <w:adjustRightInd/>
        <w:spacing w:after="120"/>
        <w:textAlignment w:val="auto"/>
        <w:rPr>
          <w:rFonts w:eastAsia="宋体"/>
          <w:szCs w:val="24"/>
          <w:lang w:eastAsia="zh-CN"/>
        </w:rPr>
      </w:pPr>
      <w:r>
        <w:rPr>
          <w:rFonts w:hint="eastAsia" w:eastAsia="宋体"/>
          <w:szCs w:val="24"/>
          <w:lang w:eastAsia="zh-CN"/>
        </w:rPr>
        <w:t>Further check if the IE srs-TxSwitch can be used to identify 4Rx UE.</w:t>
      </w:r>
    </w:p>
    <w:p>
      <w:pPr>
        <w:rPr>
          <w:b/>
          <w:u w:val="single"/>
          <w:lang w:eastAsia="ko-KR"/>
        </w:rPr>
      </w:pPr>
      <w:bookmarkStart w:id="1" w:name="OLE_LINK1"/>
    </w:p>
    <w:p>
      <w:pPr>
        <w:rPr>
          <w:rFonts w:eastAsia="等线"/>
          <w:b/>
          <w:u w:val="single"/>
          <w:lang w:eastAsia="zh-CN"/>
        </w:rPr>
      </w:pPr>
      <w:r>
        <w:rPr>
          <w:b/>
          <w:u w:val="single"/>
          <w:lang w:eastAsia="ko-KR"/>
        </w:rPr>
        <w:t>Issue 1-4-</w:t>
      </w:r>
      <w:r>
        <w:rPr>
          <w:b/>
          <w:u w:val="single"/>
          <w:lang w:eastAsia="zh-CN"/>
        </w:rPr>
        <w:t>3</w:t>
      </w:r>
      <w:r>
        <w:rPr>
          <w:b/>
          <w:u w:val="single"/>
          <w:lang w:eastAsia="ko-KR"/>
        </w:rPr>
        <w:t xml:space="preserve">: </w:t>
      </w:r>
      <w:r>
        <w:rPr>
          <w:rFonts w:eastAsia="等线"/>
          <w:b/>
          <w:u w:val="single"/>
          <w:lang w:eastAsia="zh-CN"/>
        </w:rPr>
        <w:t xml:space="preserve">How to identify 2Rx UE and 4Rx UE </w:t>
      </w:r>
    </w:p>
    <w:bookmarkEnd w:id="1"/>
    <w:p>
      <w:pPr>
        <w:rPr>
          <w:b/>
          <w:lang w:eastAsia="zh-CN"/>
        </w:rPr>
      </w:pPr>
      <w:r>
        <w:rPr>
          <w:b/>
          <w:lang w:eastAsia="zh-CN"/>
        </w:rPr>
        <w:t>Agreement:</w:t>
      </w:r>
    </w:p>
    <w:p>
      <w:pPr>
        <w:numPr>
          <w:ilvl w:val="0"/>
          <w:numId w:val="5"/>
        </w:numPr>
        <w:overflowPunct/>
        <w:autoSpaceDE/>
        <w:autoSpaceDN/>
        <w:adjustRightInd/>
        <w:spacing w:after="120"/>
        <w:textAlignment w:val="auto"/>
        <w:rPr>
          <w:rFonts w:eastAsia="宋体"/>
          <w:szCs w:val="24"/>
          <w:lang w:eastAsia="zh-CN"/>
        </w:rPr>
      </w:pPr>
      <w:r>
        <w:rPr>
          <w:rFonts w:hint="eastAsia" w:eastAsia="宋体"/>
          <w:szCs w:val="24"/>
          <w:lang w:eastAsia="zh-CN"/>
        </w:rPr>
        <w:t>Labs can try to identify 4Rx UE by themselves in any methods listed below:</w:t>
      </w:r>
    </w:p>
    <w:p>
      <w:pPr>
        <w:numPr>
          <w:ilvl w:val="1"/>
          <w:numId w:val="5"/>
        </w:numPr>
        <w:overflowPunct/>
        <w:autoSpaceDE/>
        <w:autoSpaceDN/>
        <w:adjustRightInd/>
        <w:spacing w:after="120"/>
        <w:ind w:left="1140"/>
        <w:textAlignment w:val="auto"/>
        <w:rPr>
          <w:rFonts w:eastAsia="宋体"/>
          <w:szCs w:val="24"/>
          <w:lang w:eastAsia="zh-CN"/>
        </w:rPr>
      </w:pPr>
      <w:r>
        <w:rPr>
          <w:rFonts w:hint="eastAsia" w:eastAsia="宋体"/>
          <w:szCs w:val="24"/>
          <w:lang w:eastAsia="zh-CN"/>
        </w:rPr>
        <w:t>Method 1: If a UE can be connected to call box with 4x4 MIMO, the UE can be confirmed as a 4Rx UE</w:t>
      </w:r>
    </w:p>
    <w:p>
      <w:pPr>
        <w:numPr>
          <w:ilvl w:val="1"/>
          <w:numId w:val="5"/>
        </w:numPr>
        <w:overflowPunct/>
        <w:autoSpaceDE/>
        <w:autoSpaceDN/>
        <w:adjustRightInd/>
        <w:spacing w:after="120"/>
        <w:ind w:left="1140"/>
        <w:textAlignment w:val="auto"/>
        <w:rPr>
          <w:rFonts w:eastAsia="宋体"/>
          <w:szCs w:val="24"/>
          <w:lang w:eastAsia="zh-CN"/>
        </w:rPr>
      </w:pPr>
      <w:r>
        <w:rPr>
          <w:rFonts w:hint="eastAsia" w:eastAsia="宋体"/>
          <w:szCs w:val="24"/>
          <w:lang w:eastAsia="zh-CN"/>
        </w:rPr>
        <w:t>Method 2: Obtain the MIMO layer information from BS simulator, e.g., check the IE maxNumberMIMO-LayersPDSCH</w:t>
      </w:r>
    </w:p>
    <w:p>
      <w:pPr>
        <w:numPr>
          <w:ilvl w:val="2"/>
          <w:numId w:val="5"/>
        </w:numPr>
        <w:overflowPunct/>
        <w:autoSpaceDE/>
        <w:autoSpaceDN/>
        <w:adjustRightInd/>
        <w:spacing w:after="120"/>
        <w:ind w:left="1560"/>
        <w:textAlignment w:val="auto"/>
        <w:rPr>
          <w:rFonts w:eastAsia="宋体"/>
          <w:szCs w:val="24"/>
          <w:lang w:eastAsia="zh-CN"/>
        </w:rPr>
      </w:pPr>
      <w:r>
        <w:rPr>
          <w:rFonts w:hint="eastAsia" w:eastAsia="宋体"/>
          <w:szCs w:val="24"/>
          <w:lang w:eastAsia="zh-CN"/>
        </w:rPr>
        <w:t>FFS IE srs-TxSwitch</w:t>
      </w:r>
    </w:p>
    <w:p>
      <w:pPr>
        <w:numPr>
          <w:ilvl w:val="1"/>
          <w:numId w:val="5"/>
        </w:numPr>
        <w:overflowPunct/>
        <w:autoSpaceDE/>
        <w:autoSpaceDN/>
        <w:adjustRightInd/>
        <w:spacing w:after="120"/>
        <w:ind w:left="1140"/>
        <w:textAlignment w:val="auto"/>
        <w:rPr>
          <w:rFonts w:eastAsia="宋体"/>
          <w:szCs w:val="24"/>
          <w:lang w:eastAsia="zh-CN"/>
        </w:rPr>
      </w:pPr>
      <w:r>
        <w:rPr>
          <w:rFonts w:hint="eastAsia" w:eastAsia="宋体"/>
          <w:szCs w:val="24"/>
          <w:lang w:eastAsia="zh-CN"/>
        </w:rPr>
        <w:t>Method 3: Directly collect the information from OEMs.</w:t>
      </w:r>
    </w:p>
    <w:p>
      <w:pPr>
        <w:numPr>
          <w:ilvl w:val="1"/>
          <w:numId w:val="5"/>
        </w:numPr>
        <w:overflowPunct/>
        <w:autoSpaceDE/>
        <w:autoSpaceDN/>
        <w:adjustRightInd/>
        <w:spacing w:after="120"/>
        <w:ind w:left="1140"/>
        <w:textAlignment w:val="auto"/>
        <w:rPr>
          <w:rFonts w:eastAsia="宋体"/>
          <w:szCs w:val="24"/>
          <w:lang w:eastAsia="zh-CN"/>
        </w:rPr>
      </w:pPr>
      <w:r>
        <w:rPr>
          <w:rFonts w:hint="eastAsia" w:eastAsia="宋体"/>
          <w:szCs w:val="24"/>
          <w:lang w:eastAsia="zh-CN"/>
        </w:rPr>
        <w:t>Other methods are not precluded</w:t>
      </w:r>
    </w:p>
    <w:p>
      <w:pPr>
        <w:numPr>
          <w:ilvl w:val="0"/>
          <w:numId w:val="5"/>
        </w:numPr>
        <w:overflowPunct/>
        <w:autoSpaceDE/>
        <w:autoSpaceDN/>
        <w:adjustRightInd/>
        <w:spacing w:after="120"/>
        <w:textAlignment w:val="auto"/>
        <w:rPr>
          <w:rFonts w:eastAsia="宋体"/>
          <w:szCs w:val="24"/>
          <w:lang w:eastAsia="zh-CN"/>
        </w:rPr>
      </w:pPr>
      <w:r>
        <w:rPr>
          <w:rFonts w:hint="eastAsia" w:eastAsia="宋体"/>
          <w:szCs w:val="24"/>
          <w:lang w:eastAsia="zh-CN"/>
        </w:rPr>
        <w:t>Any 3GPP member can work with the selected test labs to provide 4Rx UEs.</w:t>
      </w:r>
    </w:p>
    <w:p>
      <w:pPr>
        <w:rPr>
          <w:color w:val="0070C0"/>
          <w:lang w:eastAsia="zh-CN"/>
        </w:rPr>
      </w:pPr>
    </w:p>
    <w:p>
      <w:pPr>
        <w:rPr>
          <w:rFonts w:eastAsia="等线"/>
          <w:b/>
          <w:u w:val="single"/>
          <w:lang w:eastAsia="zh-CN"/>
        </w:rPr>
      </w:pPr>
      <w:r>
        <w:rPr>
          <w:b/>
          <w:u w:val="single"/>
          <w:lang w:eastAsia="ko-KR"/>
        </w:rPr>
        <w:t>Issue 1-4-</w:t>
      </w:r>
      <w:r>
        <w:rPr>
          <w:b/>
          <w:u w:val="single"/>
          <w:lang w:eastAsia="zh-CN"/>
        </w:rPr>
        <w:t>5</w:t>
      </w:r>
      <w:r>
        <w:rPr>
          <w:b/>
          <w:u w:val="single"/>
          <w:lang w:eastAsia="ko-KR"/>
        </w:rPr>
        <w:t xml:space="preserve">: </w:t>
      </w:r>
      <w:r>
        <w:rPr>
          <w:rFonts w:eastAsia="等线"/>
          <w:b/>
          <w:u w:val="single"/>
          <w:lang w:eastAsia="zh-CN"/>
        </w:rPr>
        <w:t>Thresholds of data pool for specifying FR1 MIMO OTA requirements</w:t>
      </w:r>
    </w:p>
    <w:p>
      <w:pPr>
        <w:rPr>
          <w:b/>
          <w:lang w:eastAsia="zh-CN"/>
        </w:rPr>
      </w:pPr>
      <w:r>
        <w:rPr>
          <w:rFonts w:hint="eastAsia"/>
          <w:b/>
          <w:lang w:eastAsia="zh-CN"/>
        </w:rPr>
        <w:t>A</w:t>
      </w:r>
      <w:r>
        <w:rPr>
          <w:b/>
          <w:lang w:eastAsia="zh-CN"/>
        </w:rPr>
        <w:t>greement</w:t>
      </w:r>
      <w:r>
        <w:rPr>
          <w:rFonts w:hint="eastAsia"/>
          <w:b/>
          <w:lang w:eastAsia="zh-CN"/>
        </w:rPr>
        <w:t>:</w:t>
      </w:r>
    </w:p>
    <w:p>
      <w:pPr>
        <w:numPr>
          <w:ilvl w:val="0"/>
          <w:numId w:val="5"/>
        </w:numPr>
        <w:overflowPunct/>
        <w:autoSpaceDE/>
        <w:autoSpaceDN/>
        <w:adjustRightInd/>
        <w:spacing w:after="120"/>
        <w:textAlignment w:val="auto"/>
        <w:rPr>
          <w:rFonts w:eastAsia="宋体"/>
          <w:szCs w:val="24"/>
          <w:lang w:eastAsia="zh-CN"/>
        </w:rPr>
      </w:pPr>
      <w:r>
        <w:rPr>
          <w:rFonts w:hint="eastAsia" w:eastAsia="宋体"/>
          <w:szCs w:val="24"/>
          <w:lang w:eastAsia="zh-CN"/>
        </w:rPr>
        <w:t xml:space="preserve">Confirm the Minimum number of devices for defining </w:t>
      </w:r>
      <w:r>
        <w:rPr>
          <w:rFonts w:hint="eastAsia" w:eastAsia="宋体"/>
          <w:szCs w:val="24"/>
          <w:lang w:val="en-US" w:eastAsia="zh-CN"/>
        </w:rPr>
        <w:t xml:space="preserve">FR1 MIMO OTA </w:t>
      </w:r>
      <w:r>
        <w:rPr>
          <w:rFonts w:hint="eastAsia" w:eastAsia="宋体"/>
          <w:szCs w:val="24"/>
          <w:lang w:eastAsia="zh-CN"/>
        </w:rPr>
        <w:t>requirements for each band as 15.</w:t>
      </w:r>
    </w:p>
    <w:p>
      <w:pPr>
        <w:rPr>
          <w:rFonts w:eastAsia="Yu Mincho"/>
          <w:lang w:eastAsia="ja-JP"/>
        </w:rPr>
      </w:pPr>
    </w:p>
    <w:p>
      <w:pPr>
        <w:rPr>
          <w:rFonts w:ascii="Arial" w:hAnsi="Arial" w:cs="Arial"/>
          <w:b/>
          <w:bCs/>
          <w:u w:val="single"/>
          <w:lang w:eastAsia="zh-CN"/>
        </w:rPr>
      </w:pPr>
      <w:r>
        <w:rPr>
          <w:rFonts w:ascii="Arial" w:hAnsi="Arial" w:cs="Arial"/>
          <w:b/>
          <w:bCs/>
          <w:u w:val="single"/>
          <w:lang w:eastAsia="zh-CN"/>
        </w:rPr>
        <w:t>Topic #2: FR2 MIMO OTA</w:t>
      </w:r>
    </w:p>
    <w:p>
      <w:pPr>
        <w:rPr>
          <w:b/>
          <w:u w:val="single"/>
          <w:lang w:eastAsia="ko-KR"/>
        </w:rPr>
      </w:pPr>
      <w:r>
        <w:rPr>
          <w:b/>
          <w:u w:val="single"/>
          <w:lang w:eastAsia="ko-KR"/>
        </w:rPr>
        <w:t>Issue 2-1: FR2 PAD delivery scheme and time plan</w:t>
      </w:r>
    </w:p>
    <w:p>
      <w:pPr>
        <w:rPr>
          <w:b/>
          <w:lang w:eastAsia="zh-CN"/>
        </w:rPr>
      </w:pPr>
      <w:bookmarkStart w:id="2" w:name="OLE_LINK3"/>
      <w:r>
        <w:rPr>
          <w:rFonts w:hint="eastAsia"/>
          <w:b/>
          <w:lang w:eastAsia="zh-CN"/>
        </w:rPr>
        <w:t>A</w:t>
      </w:r>
      <w:r>
        <w:rPr>
          <w:b/>
          <w:lang w:eastAsia="zh-CN"/>
        </w:rPr>
        <w:t>greement</w:t>
      </w:r>
      <w:r>
        <w:rPr>
          <w:rFonts w:hint="eastAsia"/>
          <w:b/>
          <w:lang w:eastAsia="zh-CN"/>
        </w:rPr>
        <w:t>:</w:t>
      </w:r>
    </w:p>
    <w:bookmarkEnd w:id="2"/>
    <w:p>
      <w:pPr>
        <w:rPr>
          <w:rFonts w:eastAsia="宋体"/>
          <w:szCs w:val="24"/>
          <w:lang w:eastAsia="zh-CN"/>
        </w:rPr>
      </w:pPr>
      <w:r>
        <w:rPr>
          <w:rFonts w:hint="eastAsia" w:eastAsia="宋体"/>
          <w:szCs w:val="24"/>
          <w:lang w:eastAsia="zh-CN"/>
        </w:rPr>
        <w:t>Postpone the deadline of FR2 lab alignment activity to RAN4 110-bis meeting</w:t>
      </w:r>
      <w:r>
        <w:rPr>
          <w:rFonts w:hint="eastAsia" w:eastAsia="宋体"/>
          <w:szCs w:val="24"/>
          <w:lang w:val="en-US" w:eastAsia="zh-CN"/>
        </w:rPr>
        <w:t xml:space="preserve"> (</w:t>
      </w:r>
      <w:r>
        <w:rPr>
          <w:rFonts w:hint="eastAsia" w:eastAsia="宋体"/>
          <w:szCs w:val="24"/>
          <w:lang w:eastAsia="zh-CN"/>
        </w:rPr>
        <w:t xml:space="preserve">Apr. </w:t>
      </w:r>
      <w:r>
        <w:rPr>
          <w:rFonts w:hint="eastAsia" w:eastAsia="宋体"/>
          <w:szCs w:val="24"/>
          <w:lang w:val="en-US" w:eastAsia="zh-CN"/>
        </w:rPr>
        <w:t>2024)</w:t>
      </w:r>
      <w:r>
        <w:rPr>
          <w:rFonts w:hint="eastAsia" w:eastAsia="宋体"/>
          <w:szCs w:val="24"/>
          <w:lang w:eastAsia="zh-CN"/>
        </w:rPr>
        <w:t>.</w:t>
      </w:r>
    </w:p>
    <w:p>
      <w:pPr>
        <w:rPr>
          <w:rFonts w:eastAsia="宋体"/>
          <w:szCs w:val="24"/>
          <w:lang w:eastAsia="zh-CN"/>
        </w:rPr>
      </w:pPr>
    </w:p>
    <w:p>
      <w:pPr>
        <w:rPr>
          <w:rFonts w:ascii="Arial" w:hAnsi="Arial" w:cs="Arial"/>
          <w:b/>
          <w:bCs/>
          <w:u w:val="single"/>
          <w:lang w:eastAsia="zh-CN"/>
        </w:rPr>
      </w:pPr>
      <w:r>
        <w:rPr>
          <w:rFonts w:ascii="Arial" w:hAnsi="Arial" w:cs="Arial"/>
          <w:b/>
          <w:bCs/>
          <w:u w:val="single"/>
          <w:lang w:eastAsia="zh-CN"/>
        </w:rPr>
        <w:t>Topic #3: Rel-17 MIMO OTA maintenance</w:t>
      </w:r>
    </w:p>
    <w:p>
      <w:pPr>
        <w:rPr>
          <w:b/>
          <w:u w:val="single"/>
          <w:lang w:eastAsia="ko-KR"/>
        </w:rPr>
      </w:pPr>
      <w:r>
        <w:rPr>
          <w:b/>
          <w:u w:val="single"/>
          <w:lang w:eastAsia="ko-KR"/>
        </w:rPr>
        <w:t>Issue 4-1-2: Doppler pass/fail limits for FR1 and FR2 channel model validation</w:t>
      </w:r>
    </w:p>
    <w:p>
      <w:pPr>
        <w:rPr>
          <w:rFonts w:eastAsia="宋体"/>
          <w:szCs w:val="24"/>
          <w:lang w:eastAsia="zh-CN"/>
        </w:rPr>
      </w:pPr>
      <w:r>
        <w:rPr>
          <w:rFonts w:hint="eastAsia"/>
          <w:b/>
          <w:lang w:eastAsia="zh-CN"/>
        </w:rPr>
        <w:t>A</w:t>
      </w:r>
      <w:r>
        <w:rPr>
          <w:b/>
          <w:lang w:eastAsia="zh-CN"/>
        </w:rPr>
        <w:t>greement</w:t>
      </w:r>
      <w:r>
        <w:rPr>
          <w:rFonts w:hint="eastAsia"/>
          <w:b/>
          <w:lang w:eastAsia="zh-CN"/>
        </w:rPr>
        <w:t>:</w:t>
      </w:r>
    </w:p>
    <w:p>
      <w:pPr>
        <w:numPr>
          <w:ilvl w:val="0"/>
          <w:numId w:val="5"/>
        </w:numPr>
        <w:overflowPunct/>
        <w:autoSpaceDE/>
        <w:autoSpaceDN/>
        <w:adjustRightInd/>
        <w:spacing w:after="120"/>
        <w:textAlignment w:val="auto"/>
        <w:rPr>
          <w:rFonts w:eastAsia="宋体"/>
        </w:rPr>
      </w:pPr>
      <w:r>
        <w:rPr>
          <w:rFonts w:eastAsia="宋体"/>
        </w:rPr>
        <w:t xml:space="preserve"> </w:t>
      </w:r>
      <w:r>
        <w:rPr>
          <w:rFonts w:hint="eastAsia" w:eastAsia="宋体"/>
          <w:lang w:val="en-US" w:eastAsia="zh-CN"/>
        </w:rPr>
        <w:t xml:space="preserve">Not to </w:t>
      </w:r>
      <w:r>
        <w:rPr>
          <w:rFonts w:eastAsia="宋体"/>
        </w:rPr>
        <w:t xml:space="preserve">tighten </w:t>
      </w:r>
      <w:r>
        <w:rPr>
          <w:rFonts w:hint="eastAsia" w:eastAsia="宋体"/>
          <w:lang w:val="en-US" w:eastAsia="zh-CN"/>
        </w:rPr>
        <w:t xml:space="preserve">the </w:t>
      </w:r>
      <w:r>
        <w:rPr>
          <w:rFonts w:hint="eastAsia" w:eastAsia="宋体"/>
          <w:szCs w:val="24"/>
          <w:lang w:eastAsia="zh-CN"/>
        </w:rPr>
        <w:t xml:space="preserve">Doppler </w:t>
      </w:r>
      <w:r>
        <w:rPr>
          <w:rFonts w:eastAsia="宋体"/>
        </w:rPr>
        <w:t xml:space="preserve">pass/fail limits for FR1 and FR2 channel model validation </w:t>
      </w:r>
      <w:r>
        <w:rPr>
          <w:rFonts w:hint="eastAsia" w:eastAsia="宋体"/>
          <w:lang w:val="en-US" w:eastAsia="zh-CN"/>
        </w:rPr>
        <w:t>in Rel-18</w:t>
      </w:r>
      <w:r>
        <w:rPr>
          <w:rFonts w:eastAsia="宋体"/>
        </w:rPr>
        <w:t>.</w:t>
      </w:r>
    </w:p>
    <w:p>
      <w:pPr>
        <w:rPr>
          <w:rFonts w:eastAsia="Yu Mincho"/>
          <w:lang w:eastAsia="ja-JP"/>
        </w:rPr>
      </w:pPr>
    </w:p>
    <w:p>
      <w:pPr>
        <w:pStyle w:val="5"/>
        <w:rPr>
          <w:lang w:eastAsia="ja-JP"/>
        </w:rPr>
      </w:pPr>
      <w:r>
        <w:rPr>
          <w:lang w:eastAsia="ja-JP"/>
        </w:rPr>
        <w:t>2.4.2</w:t>
      </w:r>
      <w:r>
        <w:rPr>
          <w:lang w:eastAsia="ja-JP"/>
        </w:rPr>
        <w:tab/>
      </w:r>
      <w:r>
        <w:rPr>
          <w:lang w:eastAsia="ja-JP"/>
        </w:rPr>
        <w:t>Remaining Open issues</w:t>
      </w:r>
    </w:p>
    <w:p>
      <w:pPr>
        <w:rPr>
          <w:rFonts w:eastAsia="Yu Mincho"/>
          <w:b/>
          <w:bCs/>
          <w:u w:val="single"/>
          <w:lang w:eastAsia="ja-JP"/>
        </w:rPr>
      </w:pPr>
      <w:r>
        <w:rPr>
          <w:rFonts w:hint="eastAsia" w:eastAsia="Yu Mincho"/>
          <w:b/>
          <w:bCs/>
          <w:u w:val="single"/>
          <w:lang w:eastAsia="ja-JP"/>
        </w:rPr>
        <w:t>C</w:t>
      </w:r>
      <w:r>
        <w:rPr>
          <w:rFonts w:eastAsia="Yu Mincho"/>
          <w:b/>
          <w:bCs/>
          <w:u w:val="single"/>
          <w:lang w:eastAsia="ja-JP"/>
        </w:rPr>
        <w:t>ore part WI:</w:t>
      </w:r>
    </w:p>
    <w:p>
      <w:pPr>
        <w:pStyle w:val="131"/>
        <w:numPr>
          <w:ilvl w:val="0"/>
          <w:numId w:val="7"/>
        </w:numPr>
        <w:spacing w:line="360" w:lineRule="auto"/>
        <w:ind w:leftChars="0"/>
        <w:rPr>
          <w:rFonts w:ascii="Times New Roman" w:hAnsi="Times New Roman" w:eastAsia="Yu Mincho"/>
          <w:kern w:val="0"/>
          <w:sz w:val="20"/>
          <w:szCs w:val="20"/>
          <w:lang w:val="en-GB"/>
        </w:rPr>
      </w:pPr>
      <w:r>
        <w:rPr>
          <w:rFonts w:ascii="Times New Roman" w:hAnsi="Times New Roman" w:eastAsiaTheme="minorEastAsia"/>
          <w:kern w:val="0"/>
          <w:sz w:val="20"/>
          <w:szCs w:val="20"/>
          <w:lang w:val="en-GB" w:eastAsia="zh-CN"/>
        </w:rPr>
        <w:t>None</w:t>
      </w:r>
    </w:p>
    <w:p>
      <w:pPr>
        <w:pStyle w:val="131"/>
        <w:spacing w:line="360" w:lineRule="auto"/>
        <w:ind w:left="420" w:leftChars="0"/>
        <w:rPr>
          <w:rFonts w:ascii="Times New Roman" w:hAnsi="Times New Roman" w:eastAsia="Yu Mincho"/>
          <w:kern w:val="0"/>
          <w:sz w:val="20"/>
          <w:szCs w:val="20"/>
          <w:lang w:val="en-GB"/>
        </w:rPr>
      </w:pPr>
    </w:p>
    <w:p>
      <w:pPr>
        <w:rPr>
          <w:rFonts w:eastAsia="Yu Mincho"/>
          <w:b/>
          <w:bCs/>
          <w:u w:val="single"/>
          <w:lang w:eastAsia="ja-JP"/>
        </w:rPr>
      </w:pPr>
      <w:r>
        <w:rPr>
          <w:rFonts w:eastAsia="Yu Mincho"/>
          <w:b/>
          <w:bCs/>
          <w:u w:val="single"/>
          <w:lang w:eastAsia="ja-JP"/>
        </w:rPr>
        <w:t>Perf. part WI:</w:t>
      </w:r>
    </w:p>
    <w:p>
      <w:pPr>
        <w:pStyle w:val="131"/>
        <w:numPr>
          <w:ilvl w:val="0"/>
          <w:numId w:val="7"/>
        </w:numPr>
        <w:spacing w:line="360" w:lineRule="auto"/>
        <w:ind w:leftChars="0"/>
        <w:rPr>
          <w:rFonts w:ascii="Times New Roman" w:hAnsi="Times New Roman" w:eastAsia="Yu Mincho"/>
          <w:kern w:val="0"/>
          <w:sz w:val="20"/>
          <w:szCs w:val="20"/>
          <w:lang w:val="en-GB"/>
        </w:rPr>
      </w:pPr>
      <w:r>
        <w:rPr>
          <w:rFonts w:ascii="Times New Roman" w:hAnsi="Times New Roman" w:eastAsia="Yu Mincho"/>
          <w:kern w:val="0"/>
          <w:sz w:val="20"/>
          <w:szCs w:val="20"/>
          <w:lang w:val="en-GB"/>
        </w:rPr>
        <w:t>FoM and criteria for FR2 MIMO OTA</w:t>
      </w:r>
    </w:p>
    <w:p>
      <w:pPr>
        <w:pStyle w:val="131"/>
        <w:numPr>
          <w:ilvl w:val="0"/>
          <w:numId w:val="8"/>
        </w:numPr>
        <w:spacing w:line="360" w:lineRule="auto"/>
        <w:ind w:left="400" w:leftChars="200"/>
        <w:rPr>
          <w:rFonts w:ascii="Times New Roman" w:hAnsi="Times New Roman" w:eastAsia="Yu Mincho"/>
          <w:kern w:val="0"/>
          <w:sz w:val="20"/>
          <w:szCs w:val="20"/>
          <w:lang w:val="en-GB"/>
        </w:rPr>
      </w:pPr>
      <w:r>
        <w:rPr>
          <w:rFonts w:ascii="Times New Roman" w:hAnsi="Times New Roman" w:eastAsia="Yu Mincho"/>
          <w:kern w:val="0"/>
          <w:sz w:val="20"/>
          <w:szCs w:val="20"/>
          <w:lang w:val="en-GB"/>
        </w:rPr>
        <w:t xml:space="preserve">Refine </w:t>
      </w:r>
      <w:bookmarkStart w:id="3" w:name="OLE_LINK67"/>
      <w:r>
        <w:rPr>
          <w:rFonts w:ascii="Times New Roman" w:hAnsi="Times New Roman" w:eastAsia="Yu Mincho"/>
          <w:kern w:val="0"/>
          <w:sz w:val="20"/>
          <w:szCs w:val="20"/>
          <w:lang w:val="en-GB"/>
        </w:rPr>
        <w:t xml:space="preserve">the additional </w:t>
      </w:r>
      <w:bookmarkEnd w:id="3"/>
      <w:r>
        <w:rPr>
          <w:rFonts w:ascii="Times New Roman" w:hAnsi="Times New Roman" w:eastAsia="Yu Mincho"/>
          <w:kern w:val="0"/>
          <w:sz w:val="20"/>
          <w:szCs w:val="20"/>
          <w:lang w:val="en-GB"/>
        </w:rPr>
        <w:t>criteria of FR2 MIMO OTA for PC3 UE, if necessary</w:t>
      </w:r>
    </w:p>
    <w:p>
      <w:pPr>
        <w:pStyle w:val="131"/>
        <w:numPr>
          <w:ilvl w:val="0"/>
          <w:numId w:val="8"/>
        </w:numPr>
        <w:spacing w:line="360" w:lineRule="auto"/>
        <w:ind w:left="400" w:leftChars="200"/>
        <w:rPr>
          <w:rFonts w:ascii="Times New Roman" w:hAnsi="Times New Roman" w:eastAsia="Yu Mincho"/>
          <w:kern w:val="0"/>
          <w:sz w:val="20"/>
          <w:szCs w:val="20"/>
          <w:lang w:val="en-GB"/>
        </w:rPr>
      </w:pPr>
      <w:r>
        <w:rPr>
          <w:rFonts w:ascii="Times New Roman" w:hAnsi="Times New Roman" w:eastAsia="Yu Mincho"/>
          <w:kern w:val="0"/>
          <w:sz w:val="20"/>
          <w:szCs w:val="20"/>
          <w:lang w:val="en-GB"/>
        </w:rPr>
        <w:t>Study the FoM and additional criteria of FR2 MIMO OTA for UE with other power classes</w:t>
      </w:r>
    </w:p>
    <w:p>
      <w:pPr>
        <w:pStyle w:val="131"/>
        <w:numPr>
          <w:ilvl w:val="0"/>
          <w:numId w:val="7"/>
        </w:numPr>
        <w:spacing w:line="360" w:lineRule="auto"/>
        <w:ind w:leftChars="0"/>
        <w:rPr>
          <w:rFonts w:ascii="Times New Roman" w:hAnsi="Times New Roman" w:eastAsia="Yu Mincho"/>
          <w:kern w:val="0"/>
          <w:sz w:val="20"/>
          <w:szCs w:val="20"/>
          <w:lang w:val="en-GB"/>
        </w:rPr>
      </w:pPr>
      <w:r>
        <w:rPr>
          <w:rFonts w:ascii="Times New Roman" w:hAnsi="Times New Roman" w:eastAsia="Yu Mincho"/>
          <w:kern w:val="0"/>
          <w:sz w:val="20"/>
          <w:szCs w:val="20"/>
          <w:lang w:val="en-GB"/>
        </w:rPr>
        <w:t>Conclude FR2 MIMO OTA lab alignment and Measurement campaign, specify FR2 MIMO OTA performance requirements</w:t>
      </w:r>
    </w:p>
    <w:p>
      <w:pPr>
        <w:pStyle w:val="131"/>
        <w:numPr>
          <w:ilvl w:val="0"/>
          <w:numId w:val="7"/>
        </w:numPr>
        <w:ind w:leftChars="0"/>
        <w:rPr>
          <w:rFonts w:ascii="Times New Roman" w:hAnsi="Times New Roman" w:eastAsia="Yu Mincho"/>
          <w:kern w:val="0"/>
          <w:sz w:val="20"/>
          <w:szCs w:val="20"/>
          <w:lang w:val="en-GB"/>
        </w:rPr>
      </w:pPr>
      <w:r>
        <w:rPr>
          <w:rFonts w:ascii="Times New Roman" w:hAnsi="Times New Roman" w:eastAsia="Yu Mincho"/>
          <w:kern w:val="0"/>
          <w:sz w:val="20"/>
          <w:szCs w:val="20"/>
          <w:lang w:val="en-GB"/>
        </w:rPr>
        <w:t>Conclude FR1 MIMO OTA lab alignment and Measurement campaign, specify FR1 MIMO OTA performance requirements</w:t>
      </w:r>
    </w:p>
    <w:p>
      <w:pPr>
        <w:pStyle w:val="131"/>
        <w:numPr>
          <w:ilvl w:val="0"/>
          <w:numId w:val="7"/>
        </w:numPr>
        <w:ind w:leftChars="0"/>
        <w:rPr>
          <w:rFonts w:ascii="Times New Roman" w:hAnsi="Times New Roman" w:eastAsia="Yu Mincho"/>
          <w:kern w:val="0"/>
          <w:sz w:val="20"/>
          <w:szCs w:val="20"/>
          <w:lang w:val="en-GB"/>
        </w:rPr>
      </w:pPr>
      <w:r>
        <w:rPr>
          <w:rFonts w:ascii="Times New Roman" w:hAnsi="Times New Roman" w:eastAsia="Yu Mincho"/>
          <w:kern w:val="0"/>
          <w:sz w:val="20"/>
          <w:szCs w:val="20"/>
          <w:lang w:val="en-GB"/>
        </w:rPr>
        <w:t>Specify recommended test tolerance (TT) for FR1 and FR2 MIMO OTA performance requirements</w:t>
      </w:r>
    </w:p>
    <w:p>
      <w:pPr>
        <w:rPr>
          <w:rFonts w:eastAsia="Yu Mincho"/>
          <w:lang w:eastAsia="ja-JP"/>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ind w:firstLine="567"/>
        <w:rPr>
          <w:rFonts w:ascii="Arial" w:hAnsi="Arial" w:cs="Arial"/>
          <w:iCs/>
        </w:rPr>
      </w:pPr>
      <w:r>
        <w:rPr>
          <w:rFonts w:hint="eastAsia" w:ascii="Arial" w:hAnsi="Arial" w:cs="Arial"/>
          <w:iCs/>
        </w:rPr>
        <w:t>None</w:t>
      </w:r>
    </w:p>
    <w:p>
      <w:pPr>
        <w:ind w:firstLine="567"/>
        <w:rPr>
          <w:rFonts w:ascii="Arial" w:hAnsi="Arial" w:cs="Arial"/>
          <w:iCs/>
          <w:color w:val="FF0000"/>
        </w:rPr>
      </w:pP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pStyle w:val="69"/>
        <w:ind w:left="0" w:firstLine="0"/>
        <w:rPr>
          <w:rFonts w:ascii="Arial" w:hAnsi="Arial" w:cs="Arial"/>
          <w:iCs/>
          <w:color w:val="FF0000"/>
        </w:rPr>
      </w:pPr>
      <w:r>
        <w:rPr>
          <w:rFonts w:ascii="Arial" w:hAnsi="Arial" w:eastAsia="Yu Mincho" w:cs="Arial"/>
          <w:b/>
          <w:bCs/>
          <w:sz w:val="21"/>
          <w:szCs w:val="21"/>
          <w:u w:val="single"/>
          <w:lang w:eastAsia="ja-JP"/>
        </w:rPr>
        <w:t>RAN4 #108-bis</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R4-2317962</w:t>
      </w:r>
      <w:r>
        <w:rPr>
          <w:rFonts w:ascii="Arial" w:hAnsi="Arial" w:cs="Arial" w:eastAsiaTheme="minorEastAsia"/>
          <w:lang w:eastAsia="zh-CN"/>
        </w:rPr>
        <w:tab/>
      </w:r>
      <w:r>
        <w:rPr>
          <w:rFonts w:ascii="Arial" w:hAnsi="Arial" w:cs="Arial" w:eastAsiaTheme="minorEastAsia"/>
          <w:lang w:eastAsia="zh-CN"/>
        </w:rPr>
        <w:t>Topic summary for [108bis][331] NR_MIMO_OTA_enh</w:t>
      </w:r>
      <w:r>
        <w:rPr>
          <w:rFonts w:ascii="Arial" w:hAnsi="Arial" w:cs="Arial" w:eastAsiaTheme="minorEastAsia"/>
          <w:lang w:eastAsia="zh-CN"/>
        </w:rPr>
        <w:tab/>
      </w:r>
      <w:r>
        <w:rPr>
          <w:rFonts w:ascii="Arial" w:hAnsi="Arial" w:cs="Arial" w:eastAsiaTheme="minorEastAsia"/>
          <w:lang w:eastAsia="zh-CN"/>
        </w:rPr>
        <w:t>Moderator(CAICT)</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R4-2316944</w:t>
      </w:r>
      <w:r>
        <w:rPr>
          <w:rFonts w:ascii="Arial" w:hAnsi="Arial" w:cs="Arial" w:eastAsiaTheme="minorEastAsia"/>
          <w:lang w:eastAsia="zh-CN"/>
        </w:rPr>
        <w:tab/>
      </w:r>
      <w:r>
        <w:rPr>
          <w:rFonts w:ascii="Arial" w:hAnsi="Arial" w:cs="Arial" w:eastAsiaTheme="minorEastAsia"/>
          <w:lang w:eastAsia="zh-CN"/>
        </w:rPr>
        <w:t>Ad-hoc meeting minutes on NR_MIMO_OTA_enh</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R4-2316945</w:t>
      </w:r>
      <w:r>
        <w:rPr>
          <w:rFonts w:ascii="Arial" w:hAnsi="Arial" w:cs="Arial" w:eastAsiaTheme="minorEastAsia"/>
          <w:lang w:eastAsia="zh-CN"/>
        </w:rPr>
        <w:tab/>
      </w:r>
      <w:r>
        <w:rPr>
          <w:rFonts w:ascii="Arial" w:hAnsi="Arial" w:cs="Arial" w:eastAsiaTheme="minorEastAsia"/>
          <w:lang w:eastAsia="zh-CN"/>
        </w:rPr>
        <w:t>WF on NR_MIMO_OTA_enh</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R4-2315159</w:t>
      </w:r>
      <w:r>
        <w:rPr>
          <w:rFonts w:ascii="Arial" w:hAnsi="Arial" w:cs="Arial" w:eastAsiaTheme="minorEastAsia"/>
          <w:lang w:eastAsia="zh-CN"/>
        </w:rPr>
        <w:tab/>
      </w:r>
      <w:r>
        <w:rPr>
          <w:rFonts w:ascii="Arial" w:hAnsi="Arial" w:cs="Arial" w:eastAsiaTheme="minorEastAsia"/>
          <w:lang w:eastAsia="zh-CN"/>
        </w:rPr>
        <w:t>on MIMO OTA FR1 test</w:t>
      </w:r>
      <w:r>
        <w:rPr>
          <w:rFonts w:ascii="Arial" w:hAnsi="Arial" w:cs="Arial" w:eastAsiaTheme="minorEastAsia"/>
          <w:lang w:eastAsia="zh-CN"/>
        </w:rPr>
        <w:tab/>
      </w:r>
      <w:r>
        <w:rPr>
          <w:rFonts w:ascii="Arial" w:hAnsi="Arial" w:cs="Arial" w:eastAsiaTheme="minorEastAsia"/>
          <w:lang w:eastAsia="zh-CN"/>
        </w:rPr>
        <w:t>Huawei, HiSilicon</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R4-2315433</w:t>
      </w:r>
      <w:r>
        <w:rPr>
          <w:rFonts w:ascii="Arial" w:hAnsi="Arial" w:cs="Arial" w:eastAsiaTheme="minorEastAsia"/>
          <w:lang w:eastAsia="zh-CN"/>
        </w:rPr>
        <w:tab/>
      </w:r>
      <w:r>
        <w:rPr>
          <w:rFonts w:ascii="Arial" w:hAnsi="Arial" w:cs="Arial" w:eastAsiaTheme="minorEastAsia"/>
          <w:lang w:eastAsia="zh-CN"/>
        </w:rPr>
        <w:t>Minimum Number of Slots per Stream for below 1GHz MIMO OTA test</w:t>
      </w:r>
      <w:r>
        <w:rPr>
          <w:rFonts w:ascii="Arial" w:hAnsi="Arial" w:cs="Arial" w:eastAsiaTheme="minorEastAsia"/>
          <w:lang w:eastAsia="zh-CN"/>
        </w:rPr>
        <w:tab/>
      </w:r>
      <w:r>
        <w:rPr>
          <w:rFonts w:ascii="Arial" w:hAnsi="Arial" w:cs="Arial" w:eastAsiaTheme="minorEastAsia"/>
          <w:lang w:eastAsia="zh-CN"/>
        </w:rPr>
        <w:t>Xiaomi</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R4-2315558</w:t>
      </w:r>
      <w:r>
        <w:rPr>
          <w:rFonts w:ascii="Arial" w:hAnsi="Arial" w:cs="Arial" w:eastAsiaTheme="minorEastAsia"/>
          <w:lang w:eastAsia="zh-CN"/>
        </w:rPr>
        <w:tab/>
      </w:r>
      <w:r>
        <w:rPr>
          <w:rFonts w:ascii="Arial" w:hAnsi="Arial" w:cs="Arial" w:eastAsiaTheme="minorEastAsia"/>
          <w:lang w:eastAsia="zh-CN"/>
        </w:rPr>
        <w:t>On applicability rules for FR2 MIMO OTA</w:t>
      </w:r>
      <w:r>
        <w:rPr>
          <w:rFonts w:ascii="Arial" w:hAnsi="Arial" w:cs="Arial" w:eastAsiaTheme="minorEastAsia"/>
          <w:lang w:eastAsia="zh-CN"/>
        </w:rPr>
        <w:tab/>
      </w:r>
      <w:r>
        <w:rPr>
          <w:rFonts w:ascii="Arial" w:hAnsi="Arial" w:cs="Arial" w:eastAsiaTheme="minorEastAsia"/>
          <w:lang w:eastAsia="zh-CN"/>
        </w:rPr>
        <w:t>Samsung</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R4-2315894</w:t>
      </w:r>
      <w:r>
        <w:rPr>
          <w:rFonts w:ascii="Arial" w:hAnsi="Arial" w:cs="Arial" w:eastAsiaTheme="minorEastAsia"/>
          <w:lang w:eastAsia="zh-CN"/>
        </w:rPr>
        <w:tab/>
      </w:r>
      <w:r>
        <w:rPr>
          <w:rFonts w:ascii="Arial" w:hAnsi="Arial" w:cs="Arial" w:eastAsiaTheme="minorEastAsia"/>
          <w:lang w:eastAsia="zh-CN"/>
        </w:rPr>
        <w:t>Considerations on FR2 power validation pass/fail limit</w:t>
      </w:r>
      <w:r>
        <w:rPr>
          <w:rFonts w:ascii="Arial" w:hAnsi="Arial" w:cs="Arial" w:eastAsiaTheme="minorEastAsia"/>
          <w:lang w:eastAsia="zh-CN"/>
        </w:rPr>
        <w:tab/>
      </w:r>
      <w:r>
        <w:rPr>
          <w:rFonts w:ascii="Arial" w:hAnsi="Arial" w:cs="Arial" w:eastAsiaTheme="minorEastAsia"/>
          <w:lang w:eastAsia="zh-CN"/>
        </w:rPr>
        <w:t>CMCC</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R4-2316226</w:t>
      </w:r>
      <w:r>
        <w:rPr>
          <w:rFonts w:ascii="Arial" w:hAnsi="Arial" w:cs="Arial" w:eastAsiaTheme="minorEastAsia"/>
          <w:lang w:eastAsia="zh-CN"/>
        </w:rPr>
        <w:tab/>
      </w:r>
      <w:r>
        <w:rPr>
          <w:rFonts w:ascii="Arial" w:hAnsi="Arial" w:cs="Arial" w:eastAsiaTheme="minorEastAsia"/>
          <w:lang w:eastAsia="zh-CN"/>
        </w:rPr>
        <w:t>Further consideration on MIMO OTA with hand phantom</w:t>
      </w:r>
      <w:r>
        <w:rPr>
          <w:rFonts w:ascii="Arial" w:hAnsi="Arial" w:cs="Arial" w:eastAsiaTheme="minorEastAsia"/>
          <w:lang w:eastAsia="zh-CN"/>
        </w:rPr>
        <w:tab/>
      </w:r>
      <w:r>
        <w:rPr>
          <w:rFonts w:ascii="Arial" w:hAnsi="Arial" w:cs="Arial" w:eastAsiaTheme="minorEastAsia"/>
          <w:lang w:eastAsia="zh-CN"/>
        </w:rPr>
        <w:t>OPPO</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R4-2316227</w:t>
      </w:r>
      <w:r>
        <w:rPr>
          <w:rFonts w:ascii="Arial" w:hAnsi="Arial" w:cs="Arial" w:eastAsiaTheme="minorEastAsia"/>
          <w:lang w:eastAsia="zh-CN"/>
        </w:rPr>
        <w:tab/>
      </w:r>
      <w:r>
        <w:rPr>
          <w:rFonts w:ascii="Arial" w:hAnsi="Arial" w:cs="Arial" w:eastAsiaTheme="minorEastAsia"/>
          <w:lang w:eastAsia="zh-CN"/>
        </w:rPr>
        <w:t>Noise impact of FR1 MIMO OTA for low band</w:t>
      </w:r>
      <w:r>
        <w:rPr>
          <w:rFonts w:ascii="Arial" w:hAnsi="Arial" w:cs="Arial" w:eastAsiaTheme="minorEastAsia"/>
          <w:lang w:eastAsia="zh-CN"/>
        </w:rPr>
        <w:tab/>
      </w:r>
      <w:r>
        <w:rPr>
          <w:rFonts w:ascii="Arial" w:hAnsi="Arial" w:cs="Arial" w:eastAsiaTheme="minorEastAsia"/>
          <w:lang w:eastAsia="zh-CN"/>
        </w:rPr>
        <w:t>OPPO</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R4-2316306</w:t>
      </w:r>
      <w:r>
        <w:rPr>
          <w:rFonts w:ascii="Arial" w:hAnsi="Arial" w:cs="Arial" w:eastAsiaTheme="minorEastAsia"/>
          <w:lang w:eastAsia="zh-CN"/>
        </w:rPr>
        <w:tab/>
      </w:r>
      <w:r>
        <w:rPr>
          <w:rFonts w:ascii="Arial" w:hAnsi="Arial" w:cs="Arial" w:eastAsiaTheme="minorEastAsia"/>
          <w:lang w:eastAsia="zh-CN"/>
        </w:rPr>
        <w:t>FR2 MIMO OTA channel model validation results for band n261</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R4-2316307</w:t>
      </w:r>
      <w:r>
        <w:rPr>
          <w:rFonts w:ascii="Arial" w:hAnsi="Arial" w:cs="Arial" w:eastAsiaTheme="minorEastAsia"/>
          <w:lang w:eastAsia="zh-CN"/>
        </w:rPr>
        <w:tab/>
      </w:r>
      <w:r>
        <w:rPr>
          <w:rFonts w:ascii="Arial" w:hAnsi="Arial" w:cs="Arial" w:eastAsiaTheme="minorEastAsia"/>
          <w:lang w:eastAsia="zh-CN"/>
        </w:rPr>
        <w:t>On FR1 MIMO OTA lab alignment schedule</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R4-2316308</w:t>
      </w:r>
      <w:r>
        <w:rPr>
          <w:rFonts w:ascii="Arial" w:hAnsi="Arial" w:cs="Arial" w:eastAsiaTheme="minorEastAsia"/>
          <w:lang w:eastAsia="zh-CN"/>
        </w:rPr>
        <w:tab/>
      </w:r>
      <w:r>
        <w:rPr>
          <w:rFonts w:ascii="Arial" w:hAnsi="Arial" w:cs="Arial" w:eastAsiaTheme="minorEastAsia"/>
          <w:lang w:eastAsia="zh-CN"/>
        </w:rPr>
        <w:t>Template for 3GPP Rel-18 FR1 MIMO OTA Lab Alignment Activity</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R4-2316320</w:t>
      </w:r>
      <w:r>
        <w:rPr>
          <w:rFonts w:ascii="Arial" w:hAnsi="Arial" w:cs="Arial" w:eastAsiaTheme="minorEastAsia"/>
          <w:lang w:eastAsia="zh-CN"/>
        </w:rPr>
        <w:tab/>
      </w:r>
      <w:r>
        <w:rPr>
          <w:rFonts w:ascii="Arial" w:hAnsi="Arial" w:cs="Arial" w:eastAsiaTheme="minorEastAsia"/>
          <w:lang w:eastAsia="zh-CN"/>
        </w:rPr>
        <w:t>Draft CR to update preliminary FR2 MU</w:t>
      </w:r>
      <w:r>
        <w:rPr>
          <w:rFonts w:ascii="Arial" w:hAnsi="Arial" w:cs="Arial" w:eastAsiaTheme="minorEastAsia"/>
          <w:lang w:eastAsia="zh-CN"/>
        </w:rPr>
        <w:tab/>
      </w:r>
      <w:r>
        <w:rPr>
          <w:rFonts w:ascii="Arial" w:hAnsi="Arial" w:cs="Arial" w:eastAsiaTheme="minorEastAsia"/>
          <w:lang w:eastAsia="zh-CN"/>
        </w:rPr>
        <w:t>Keysight Technologies UK Ltd</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R4-2316946</w:t>
      </w:r>
      <w:r>
        <w:rPr>
          <w:rFonts w:ascii="Arial" w:hAnsi="Arial" w:cs="Arial" w:eastAsiaTheme="minorEastAsia"/>
          <w:lang w:eastAsia="zh-CN"/>
        </w:rPr>
        <w:tab/>
      </w:r>
      <w:r>
        <w:rPr>
          <w:rFonts w:ascii="Arial" w:hAnsi="Arial" w:cs="Arial" w:eastAsiaTheme="minorEastAsia"/>
          <w:lang w:eastAsia="zh-CN"/>
        </w:rPr>
        <w:t>TP to TR 38.761 on channel model validation for n41 and n78</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R4-2316947</w:t>
      </w:r>
      <w:r>
        <w:rPr>
          <w:rFonts w:ascii="Arial" w:hAnsi="Arial" w:cs="Arial" w:eastAsiaTheme="minorEastAsia"/>
          <w:lang w:eastAsia="zh-CN"/>
        </w:rPr>
        <w:tab/>
      </w:r>
      <w:r>
        <w:rPr>
          <w:rFonts w:ascii="Arial" w:hAnsi="Arial" w:cs="Arial" w:eastAsiaTheme="minorEastAsia"/>
          <w:lang w:eastAsia="zh-CN"/>
        </w:rPr>
        <w:t>TR 38.761 skeleton for  Measurements of MIMO OTA performance</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R4-2316968</w:t>
      </w:r>
      <w:r>
        <w:rPr>
          <w:rFonts w:ascii="Arial" w:hAnsi="Arial" w:cs="Arial" w:eastAsiaTheme="minorEastAsia"/>
          <w:lang w:eastAsia="zh-CN"/>
        </w:rPr>
        <w:tab/>
      </w:r>
      <w:r>
        <w:rPr>
          <w:rFonts w:ascii="Arial" w:hAnsi="Arial" w:cs="Arial" w:eastAsiaTheme="minorEastAsia"/>
          <w:lang w:eastAsia="zh-CN"/>
        </w:rPr>
        <w:t>TP to TR 38.761 on lab alignment for bands &gt; 1GHz</w:t>
      </w:r>
      <w:r>
        <w:rPr>
          <w:rFonts w:ascii="Arial" w:hAnsi="Arial" w:cs="Arial" w:eastAsiaTheme="minorEastAsia"/>
          <w:lang w:eastAsia="zh-CN"/>
        </w:rPr>
        <w:tab/>
      </w:r>
      <w:r>
        <w:rPr>
          <w:rFonts w:ascii="Arial" w:hAnsi="Arial" w:cs="Arial" w:eastAsiaTheme="minorEastAsia"/>
          <w:lang w:eastAsia="zh-CN"/>
        </w:rPr>
        <w:t>CAICT</w:t>
      </w:r>
    </w:p>
    <w:p>
      <w:pPr>
        <w:overflowPunct/>
        <w:autoSpaceDE/>
        <w:autoSpaceDN/>
        <w:snapToGrid w:val="0"/>
        <w:spacing w:after="0"/>
        <w:textAlignment w:val="auto"/>
        <w:rPr>
          <w:rFonts w:ascii="Arial" w:hAnsi="Arial" w:eastAsia="Yu Mincho" w:cs="Arial"/>
          <w:b/>
          <w:bCs/>
          <w:lang w:val="en-US" w:eastAsia="ja-JP"/>
        </w:rPr>
      </w:pPr>
    </w:p>
    <w:p>
      <w:pPr>
        <w:overflowPunct/>
        <w:autoSpaceDE/>
        <w:autoSpaceDN/>
        <w:snapToGrid w:val="0"/>
        <w:spacing w:after="0"/>
        <w:textAlignment w:val="auto"/>
        <w:rPr>
          <w:rFonts w:ascii="Arial" w:hAnsi="Arial" w:eastAsia="Yu Mincho" w:cs="Arial"/>
          <w:b/>
          <w:bCs/>
          <w:lang w:eastAsia="ja-JP"/>
        </w:rPr>
      </w:pPr>
    </w:p>
    <w:p>
      <w:pPr>
        <w:pStyle w:val="69"/>
        <w:ind w:left="0" w:firstLine="0"/>
        <w:rPr>
          <w:rFonts w:ascii="Arial" w:hAnsi="Arial" w:cs="Arial"/>
          <w:iCs/>
          <w:color w:val="FF0000"/>
        </w:rPr>
      </w:pPr>
      <w:r>
        <w:rPr>
          <w:rFonts w:ascii="Arial" w:hAnsi="Arial" w:eastAsia="Yu Mincho" w:cs="Arial"/>
          <w:b/>
          <w:bCs/>
          <w:sz w:val="21"/>
          <w:szCs w:val="21"/>
          <w:u w:val="single"/>
          <w:lang w:eastAsia="ja-JP"/>
        </w:rPr>
        <w:t>RAN4 #109</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R4-2318228</w:t>
      </w:r>
      <w:r>
        <w:rPr>
          <w:rFonts w:ascii="Arial" w:hAnsi="Arial" w:cs="Arial" w:eastAsiaTheme="minorEastAsia"/>
          <w:lang w:eastAsia="zh-CN"/>
        </w:rPr>
        <w:tab/>
      </w:r>
      <w:r>
        <w:rPr>
          <w:rFonts w:ascii="Arial" w:hAnsi="Arial" w:cs="Arial" w:eastAsiaTheme="minorEastAsia"/>
          <w:lang w:eastAsia="zh-CN"/>
        </w:rPr>
        <w:t>Topic summary for [109][336] NR_MIMO_OTA_enh</w:t>
      </w:r>
      <w:r>
        <w:rPr>
          <w:rFonts w:ascii="Arial" w:hAnsi="Arial" w:cs="Arial" w:eastAsiaTheme="minorEastAsia"/>
          <w:lang w:eastAsia="zh-CN"/>
        </w:rPr>
        <w:tab/>
      </w:r>
      <w:r>
        <w:rPr>
          <w:rFonts w:ascii="Arial" w:hAnsi="Arial" w:cs="Arial" w:eastAsiaTheme="minorEastAsia"/>
          <w:lang w:eastAsia="zh-CN"/>
        </w:rPr>
        <w:t>Moderator (CAICT)</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R4-2321084</w:t>
      </w:r>
      <w:r>
        <w:rPr>
          <w:rFonts w:ascii="Arial" w:hAnsi="Arial" w:cs="Arial" w:eastAsiaTheme="minorEastAsia"/>
          <w:lang w:eastAsia="zh-CN"/>
        </w:rPr>
        <w:tab/>
      </w:r>
      <w:r>
        <w:rPr>
          <w:rFonts w:ascii="Arial" w:hAnsi="Arial" w:cs="Arial" w:eastAsiaTheme="minorEastAsia"/>
          <w:lang w:eastAsia="zh-CN"/>
        </w:rPr>
        <w:t xml:space="preserve">Ad-hoc minutes for [109][336] NR_MIMO_OTA_enh </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R4-2321085</w:t>
      </w:r>
      <w:r>
        <w:rPr>
          <w:rFonts w:ascii="Arial" w:hAnsi="Arial" w:cs="Arial" w:eastAsiaTheme="minorEastAsia"/>
          <w:lang w:eastAsia="zh-CN"/>
        </w:rPr>
        <w:tab/>
      </w:r>
      <w:r>
        <w:rPr>
          <w:rFonts w:ascii="Arial" w:hAnsi="Arial" w:cs="Arial" w:eastAsiaTheme="minorEastAsia"/>
          <w:lang w:eastAsia="zh-CN"/>
        </w:rPr>
        <w:t xml:space="preserve">WF on [109][336] NR_MIMO_OTA_enh </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R4-2318102</w:t>
      </w:r>
      <w:r>
        <w:rPr>
          <w:rFonts w:ascii="Arial" w:hAnsi="Arial" w:cs="Arial" w:eastAsiaTheme="minorEastAsia"/>
          <w:lang w:eastAsia="zh-CN"/>
        </w:rPr>
        <w:tab/>
      </w:r>
      <w:r>
        <w:rPr>
          <w:rFonts w:ascii="Arial" w:hAnsi="Arial" w:cs="Arial" w:eastAsiaTheme="minorEastAsia"/>
          <w:lang w:eastAsia="zh-CN"/>
        </w:rPr>
        <w:t>on identification of number receive paths in devices</w:t>
      </w:r>
      <w:r>
        <w:rPr>
          <w:rFonts w:ascii="Arial" w:hAnsi="Arial" w:cs="Arial" w:eastAsiaTheme="minorEastAsia"/>
          <w:lang w:eastAsia="zh-CN"/>
        </w:rPr>
        <w:tab/>
      </w:r>
      <w:r>
        <w:rPr>
          <w:rFonts w:ascii="Arial" w:hAnsi="Arial" w:cs="Arial" w:eastAsiaTheme="minorEastAsia"/>
          <w:lang w:eastAsia="zh-CN"/>
        </w:rPr>
        <w:t>Huawei, HiSilicon</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R4-2321203</w:t>
      </w:r>
      <w:r>
        <w:rPr>
          <w:rFonts w:ascii="Arial" w:hAnsi="Arial" w:cs="Arial" w:eastAsiaTheme="minorEastAsia"/>
          <w:lang w:eastAsia="zh-CN"/>
        </w:rPr>
        <w:tab/>
      </w:r>
      <w:r>
        <w:rPr>
          <w:rFonts w:ascii="Arial" w:hAnsi="Arial" w:cs="Arial" w:eastAsiaTheme="minorEastAsia"/>
          <w:lang w:eastAsia="zh-CN"/>
        </w:rPr>
        <w:t>Updates to FR1 Channel model validation</w:t>
      </w:r>
      <w:r>
        <w:rPr>
          <w:rFonts w:ascii="Arial" w:hAnsi="Arial" w:cs="Arial" w:eastAsiaTheme="minorEastAsia"/>
          <w:lang w:eastAsia="zh-CN"/>
        </w:rPr>
        <w:tab/>
      </w:r>
      <w:r>
        <w:rPr>
          <w:rFonts w:ascii="Arial" w:hAnsi="Arial" w:cs="Arial" w:eastAsiaTheme="minorEastAsia"/>
          <w:lang w:eastAsia="zh-CN"/>
        </w:rPr>
        <w:t>MVG Industries, MVG, Spirent, Keysight, Apple</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R4-2318269</w:t>
      </w:r>
      <w:r>
        <w:rPr>
          <w:rFonts w:ascii="Arial" w:hAnsi="Arial" w:cs="Arial" w:eastAsiaTheme="minorEastAsia"/>
          <w:lang w:eastAsia="zh-CN"/>
        </w:rPr>
        <w:tab/>
      </w:r>
      <w:r>
        <w:rPr>
          <w:rFonts w:ascii="Arial" w:hAnsi="Arial" w:cs="Arial" w:eastAsiaTheme="minorEastAsia"/>
          <w:lang w:eastAsia="zh-CN"/>
        </w:rPr>
        <w:t>Measurement results of Mediatek lab for 3GPP Rel-18 FR1 MIMO OTA lab alignment activity</w:t>
      </w:r>
      <w:r>
        <w:rPr>
          <w:rFonts w:ascii="Arial" w:hAnsi="Arial" w:cs="Arial" w:eastAsiaTheme="minorEastAsia"/>
          <w:lang w:eastAsia="zh-CN"/>
        </w:rPr>
        <w:tab/>
      </w:r>
      <w:r>
        <w:rPr>
          <w:rFonts w:ascii="Arial" w:hAnsi="Arial" w:cs="Arial" w:eastAsiaTheme="minorEastAsia"/>
          <w:lang w:eastAsia="zh-CN"/>
        </w:rPr>
        <w:t>Mediatek India Technology Pvt.</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R4-2321107</w:t>
      </w:r>
      <w:r>
        <w:rPr>
          <w:rFonts w:ascii="Arial" w:hAnsi="Arial" w:cs="Arial" w:eastAsiaTheme="minorEastAsia"/>
          <w:lang w:eastAsia="zh-CN"/>
        </w:rPr>
        <w:tab/>
      </w:r>
      <w:r>
        <w:rPr>
          <w:rFonts w:ascii="Arial" w:hAnsi="Arial" w:cs="Arial" w:eastAsiaTheme="minorEastAsia"/>
          <w:lang w:eastAsia="zh-CN"/>
        </w:rPr>
        <w:t>TP to TR 38.761 on Lab 6 Power Validation</w:t>
      </w:r>
      <w:r>
        <w:rPr>
          <w:rFonts w:ascii="Arial" w:hAnsi="Arial" w:cs="Arial" w:eastAsiaTheme="minorEastAsia"/>
          <w:lang w:eastAsia="zh-CN"/>
        </w:rPr>
        <w:tab/>
      </w:r>
      <w:r>
        <w:rPr>
          <w:rFonts w:ascii="Arial" w:hAnsi="Arial" w:cs="Arial" w:eastAsiaTheme="minorEastAsia"/>
          <w:lang w:eastAsia="zh-CN"/>
        </w:rPr>
        <w:t>Apple</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R4-2318836</w:t>
      </w:r>
      <w:r>
        <w:rPr>
          <w:rFonts w:ascii="Arial" w:hAnsi="Arial" w:cs="Arial" w:eastAsiaTheme="minorEastAsia"/>
          <w:lang w:eastAsia="zh-CN"/>
        </w:rPr>
        <w:tab/>
      </w:r>
      <w:r>
        <w:rPr>
          <w:rFonts w:ascii="Arial" w:hAnsi="Arial" w:cs="Arial" w:eastAsiaTheme="minorEastAsia"/>
          <w:lang w:eastAsia="zh-CN"/>
        </w:rPr>
        <w:t>CR to update preliminary FR2 MU</w:t>
      </w:r>
      <w:r>
        <w:rPr>
          <w:rFonts w:ascii="Arial" w:hAnsi="Arial" w:cs="Arial" w:eastAsiaTheme="minorEastAsia"/>
          <w:lang w:eastAsia="zh-CN"/>
        </w:rPr>
        <w:tab/>
      </w:r>
      <w:r>
        <w:rPr>
          <w:rFonts w:ascii="Arial" w:hAnsi="Arial" w:cs="Arial" w:eastAsiaTheme="minorEastAsia"/>
          <w:lang w:eastAsia="zh-CN"/>
        </w:rPr>
        <w:t>Keysight Technologies UK Ltd</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R4-2318895</w:t>
      </w:r>
      <w:r>
        <w:rPr>
          <w:rFonts w:ascii="Arial" w:hAnsi="Arial" w:cs="Arial" w:eastAsiaTheme="minorEastAsia"/>
          <w:lang w:eastAsia="zh-CN"/>
        </w:rPr>
        <w:tab/>
      </w:r>
      <w:r>
        <w:rPr>
          <w:rFonts w:ascii="Arial" w:hAnsi="Arial" w:cs="Arial" w:eastAsiaTheme="minorEastAsia"/>
          <w:lang w:eastAsia="zh-CN"/>
        </w:rPr>
        <w:t>TP for TR 38.761 on channel model validation for n78 and n41</w:t>
      </w:r>
      <w:r>
        <w:rPr>
          <w:rFonts w:ascii="Arial" w:hAnsi="Arial" w:cs="Arial" w:eastAsiaTheme="minorEastAsia"/>
          <w:lang w:eastAsia="zh-CN"/>
        </w:rPr>
        <w:tab/>
      </w:r>
      <w:r>
        <w:rPr>
          <w:rFonts w:ascii="Arial" w:hAnsi="Arial" w:cs="Arial" w:eastAsiaTheme="minorEastAsia"/>
          <w:lang w:eastAsia="zh-CN"/>
        </w:rPr>
        <w:t>Xiaomi</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R4-2318896</w:t>
      </w:r>
      <w:r>
        <w:rPr>
          <w:rFonts w:ascii="Arial" w:hAnsi="Arial" w:cs="Arial" w:eastAsiaTheme="minorEastAsia"/>
          <w:lang w:eastAsia="zh-CN"/>
        </w:rPr>
        <w:tab/>
      </w:r>
      <w:r>
        <w:rPr>
          <w:rFonts w:ascii="Arial" w:hAnsi="Arial" w:cs="Arial" w:eastAsiaTheme="minorEastAsia"/>
          <w:lang w:eastAsia="zh-CN"/>
        </w:rPr>
        <w:t>Measure results for 3GPP Rel-18 FR1 MIMO OTA Lab Alignment</w:t>
      </w:r>
      <w:r>
        <w:rPr>
          <w:rFonts w:ascii="Arial" w:hAnsi="Arial" w:cs="Arial" w:eastAsiaTheme="minorEastAsia"/>
          <w:lang w:eastAsia="zh-CN"/>
        </w:rPr>
        <w:tab/>
      </w:r>
      <w:r>
        <w:rPr>
          <w:rFonts w:ascii="Arial" w:hAnsi="Arial" w:cs="Arial" w:eastAsiaTheme="minorEastAsia"/>
          <w:lang w:eastAsia="zh-CN"/>
        </w:rPr>
        <w:t>Xiaomi</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R4-2318927</w:t>
      </w:r>
      <w:r>
        <w:rPr>
          <w:rFonts w:ascii="Arial" w:hAnsi="Arial" w:cs="Arial" w:eastAsiaTheme="minorEastAsia"/>
          <w:lang w:eastAsia="zh-CN"/>
        </w:rPr>
        <w:tab/>
      </w:r>
      <w:r>
        <w:rPr>
          <w:rFonts w:ascii="Arial" w:hAnsi="Arial" w:cs="Arial" w:eastAsiaTheme="minorEastAsia"/>
          <w:lang w:eastAsia="zh-CN"/>
        </w:rPr>
        <w:t>PADs measurement results for n28.</w:t>
      </w:r>
      <w:r>
        <w:rPr>
          <w:rFonts w:ascii="Arial" w:hAnsi="Arial" w:cs="Arial" w:eastAsiaTheme="minorEastAsia"/>
          <w:lang w:eastAsia="zh-CN"/>
        </w:rPr>
        <w:tab/>
      </w:r>
      <w:r>
        <w:rPr>
          <w:rFonts w:ascii="Arial" w:hAnsi="Arial" w:cs="Arial" w:eastAsiaTheme="minorEastAsia"/>
          <w:lang w:eastAsia="zh-CN"/>
        </w:rPr>
        <w:t>CMCC</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R4-2318977</w:t>
      </w:r>
      <w:r>
        <w:rPr>
          <w:rFonts w:ascii="Arial" w:hAnsi="Arial" w:cs="Arial" w:eastAsiaTheme="minorEastAsia"/>
          <w:lang w:eastAsia="zh-CN"/>
        </w:rPr>
        <w:tab/>
      </w:r>
      <w:r>
        <w:rPr>
          <w:rFonts w:ascii="Arial" w:hAnsi="Arial" w:cs="Arial" w:eastAsiaTheme="minorEastAsia"/>
          <w:lang w:eastAsia="zh-CN"/>
        </w:rPr>
        <w:t>Discussions on FR1 MIMO OTA requirement related work</w:t>
      </w:r>
      <w:r>
        <w:rPr>
          <w:rFonts w:ascii="Arial" w:hAnsi="Arial" w:cs="Arial" w:eastAsiaTheme="minorEastAsia"/>
          <w:lang w:eastAsia="zh-CN"/>
        </w:rPr>
        <w:tab/>
      </w:r>
      <w:r>
        <w:rPr>
          <w:rFonts w:ascii="Arial" w:hAnsi="Arial" w:cs="Arial" w:eastAsiaTheme="minorEastAsia"/>
          <w:lang w:eastAsia="zh-CN"/>
        </w:rPr>
        <w:t>vivo</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R4-2319109</w:t>
      </w:r>
      <w:r>
        <w:rPr>
          <w:rFonts w:ascii="Arial" w:hAnsi="Arial" w:cs="Arial" w:eastAsiaTheme="minorEastAsia"/>
          <w:lang w:eastAsia="zh-CN"/>
        </w:rPr>
        <w:tab/>
      </w:r>
      <w:r>
        <w:rPr>
          <w:rFonts w:ascii="Arial" w:hAnsi="Arial" w:cs="Arial" w:eastAsiaTheme="minorEastAsia"/>
          <w:lang w:eastAsia="zh-CN"/>
        </w:rPr>
        <w:t>On FR1 MIMO OTA noise evaluation</w:t>
      </w:r>
      <w:r>
        <w:rPr>
          <w:rFonts w:ascii="Arial" w:hAnsi="Arial" w:cs="Arial" w:eastAsiaTheme="minorEastAsia"/>
          <w:lang w:eastAsia="zh-CN"/>
        </w:rPr>
        <w:tab/>
      </w:r>
      <w:r>
        <w:rPr>
          <w:rFonts w:ascii="Arial" w:hAnsi="Arial" w:cs="Arial" w:eastAsiaTheme="minorEastAsia"/>
          <w:lang w:eastAsia="zh-CN"/>
        </w:rPr>
        <w:t>Apple</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R4-2319164</w:t>
      </w:r>
      <w:r>
        <w:rPr>
          <w:rFonts w:ascii="Arial" w:hAnsi="Arial" w:cs="Arial" w:eastAsiaTheme="minorEastAsia"/>
          <w:lang w:eastAsia="zh-CN"/>
        </w:rPr>
        <w:tab/>
      </w:r>
      <w:r>
        <w:rPr>
          <w:rFonts w:ascii="Arial" w:hAnsi="Arial" w:cs="Arial" w:eastAsiaTheme="minorEastAsia"/>
          <w:lang w:eastAsia="zh-CN"/>
        </w:rPr>
        <w:t>3GPP TR 38.761 v0.1.0</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R4-2319916</w:t>
      </w:r>
      <w:r>
        <w:rPr>
          <w:rFonts w:ascii="Arial" w:hAnsi="Arial" w:cs="Arial" w:eastAsiaTheme="minorEastAsia"/>
          <w:lang w:eastAsia="zh-CN"/>
        </w:rPr>
        <w:tab/>
      </w:r>
      <w:r>
        <w:rPr>
          <w:rFonts w:ascii="Arial" w:hAnsi="Arial" w:cs="Arial" w:eastAsiaTheme="minorEastAsia"/>
          <w:lang w:eastAsia="zh-CN"/>
        </w:rPr>
        <w:t>Study of number of slots for low band FR1 MIMO OTA</w:t>
      </w:r>
      <w:r>
        <w:rPr>
          <w:rFonts w:ascii="Arial" w:hAnsi="Arial" w:cs="Arial" w:eastAsiaTheme="minorEastAsia"/>
          <w:lang w:eastAsia="zh-CN"/>
        </w:rPr>
        <w:tab/>
      </w:r>
      <w:r>
        <w:rPr>
          <w:rFonts w:ascii="Arial" w:hAnsi="Arial" w:cs="Arial" w:eastAsiaTheme="minorEastAsia"/>
          <w:lang w:eastAsia="zh-CN"/>
        </w:rPr>
        <w:t>OPPO</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R4-2319919</w:t>
      </w:r>
      <w:r>
        <w:rPr>
          <w:rFonts w:ascii="Arial" w:hAnsi="Arial" w:cs="Arial" w:eastAsiaTheme="minorEastAsia"/>
          <w:lang w:eastAsia="zh-CN"/>
        </w:rPr>
        <w:tab/>
      </w:r>
      <w:r>
        <w:rPr>
          <w:rFonts w:ascii="Arial" w:hAnsi="Arial" w:cs="Arial" w:eastAsiaTheme="minorEastAsia"/>
          <w:lang w:eastAsia="zh-CN"/>
        </w:rPr>
        <w:t>3GPP Rel-18 FR1 MIMO OTA PAD measurement</w:t>
      </w:r>
      <w:r>
        <w:rPr>
          <w:rFonts w:ascii="Arial" w:hAnsi="Arial" w:cs="Arial" w:eastAsiaTheme="minorEastAsia"/>
          <w:lang w:eastAsia="zh-CN"/>
        </w:rPr>
        <w:tab/>
      </w:r>
      <w:r>
        <w:rPr>
          <w:rFonts w:ascii="Arial" w:hAnsi="Arial" w:cs="Arial" w:eastAsiaTheme="minorEastAsia"/>
          <w:lang w:eastAsia="zh-CN"/>
        </w:rPr>
        <w:t>OPPO</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R4-2320060</w:t>
      </w:r>
      <w:r>
        <w:rPr>
          <w:rFonts w:ascii="Arial" w:hAnsi="Arial" w:cs="Arial" w:eastAsiaTheme="minorEastAsia"/>
          <w:lang w:eastAsia="zh-CN"/>
        </w:rPr>
        <w:tab/>
      </w:r>
      <w:r>
        <w:rPr>
          <w:rFonts w:ascii="Arial" w:hAnsi="Arial" w:cs="Arial" w:eastAsiaTheme="minorEastAsia"/>
          <w:lang w:eastAsia="zh-CN"/>
        </w:rPr>
        <w:t>TP to TR 38.761 on General Aspects and Measurement Setup</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R4-2320061</w:t>
      </w:r>
      <w:r>
        <w:rPr>
          <w:rFonts w:ascii="Arial" w:hAnsi="Arial" w:cs="Arial" w:eastAsiaTheme="minorEastAsia"/>
          <w:lang w:eastAsia="zh-CN"/>
        </w:rPr>
        <w:tab/>
      </w:r>
      <w:r>
        <w:rPr>
          <w:rFonts w:ascii="Arial" w:hAnsi="Arial" w:cs="Arial" w:eastAsiaTheme="minorEastAsia"/>
          <w:lang w:eastAsia="zh-CN"/>
        </w:rPr>
        <w:t>TP to TR 38.761 on channel model validation for n28</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R4-2320062</w:t>
      </w:r>
      <w:r>
        <w:rPr>
          <w:rFonts w:ascii="Arial" w:hAnsi="Arial" w:cs="Arial" w:eastAsiaTheme="minorEastAsia"/>
          <w:lang w:eastAsia="zh-CN"/>
        </w:rPr>
        <w:tab/>
      </w:r>
      <w:r>
        <w:rPr>
          <w:rFonts w:ascii="Arial" w:hAnsi="Arial" w:cs="Arial" w:eastAsiaTheme="minorEastAsia"/>
          <w:lang w:eastAsia="zh-CN"/>
        </w:rPr>
        <w:t>TP to TR 38.761 on FR2 channel model validation</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R4-2321108</w:t>
      </w:r>
      <w:r>
        <w:rPr>
          <w:rFonts w:ascii="Arial" w:hAnsi="Arial" w:cs="Arial" w:eastAsiaTheme="minorEastAsia"/>
          <w:lang w:eastAsia="zh-CN"/>
        </w:rPr>
        <w:tab/>
      </w:r>
      <w:r>
        <w:rPr>
          <w:rFonts w:ascii="Arial" w:hAnsi="Arial" w:cs="Arial" w:eastAsiaTheme="minorEastAsia"/>
          <w:lang w:eastAsia="zh-CN"/>
        </w:rPr>
        <w:t>TP to TR 38.761 on FR1 noise impact</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R4-2320064</w:t>
      </w:r>
      <w:r>
        <w:rPr>
          <w:rFonts w:ascii="Arial" w:hAnsi="Arial" w:cs="Arial" w:eastAsiaTheme="minorEastAsia"/>
          <w:lang w:eastAsia="zh-CN"/>
        </w:rPr>
        <w:tab/>
      </w:r>
      <w:r>
        <w:rPr>
          <w:rFonts w:ascii="Arial" w:hAnsi="Arial" w:cs="Arial" w:eastAsiaTheme="minorEastAsia"/>
          <w:lang w:eastAsia="zh-CN"/>
        </w:rPr>
        <w:t>TP to TR 38.761 on Rel-18 lab alignment framework</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R4-2321137</w:t>
      </w:r>
      <w:r>
        <w:rPr>
          <w:rFonts w:ascii="Arial" w:hAnsi="Arial" w:cs="Arial" w:eastAsiaTheme="minorEastAsia"/>
          <w:lang w:eastAsia="zh-CN"/>
        </w:rPr>
        <w:tab/>
      </w:r>
      <w:r>
        <w:rPr>
          <w:rFonts w:ascii="Arial" w:hAnsi="Arial" w:cs="Arial" w:eastAsiaTheme="minorEastAsia"/>
          <w:lang w:eastAsia="zh-CN"/>
        </w:rPr>
        <w:t>Updated Framework and time plan for FR1 MIMO OTA performance requirements development (Nov 2023)</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R4-2321138</w:t>
      </w:r>
      <w:r>
        <w:rPr>
          <w:rFonts w:ascii="Arial" w:hAnsi="Arial" w:cs="Arial" w:eastAsiaTheme="minorEastAsia"/>
          <w:lang w:eastAsia="zh-CN"/>
        </w:rPr>
        <w:tab/>
      </w:r>
      <w:r>
        <w:rPr>
          <w:rFonts w:ascii="Arial" w:hAnsi="Arial" w:cs="Arial" w:eastAsiaTheme="minorEastAsia"/>
          <w:lang w:eastAsia="zh-CN"/>
        </w:rPr>
        <w:t>Updated Framework and time plan for FR2 MIMO OTA performance requirements development (Nov 2023)</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R4-2320067</w:t>
      </w:r>
      <w:r>
        <w:rPr>
          <w:rFonts w:ascii="Arial" w:hAnsi="Arial" w:cs="Arial" w:eastAsiaTheme="minorEastAsia"/>
          <w:lang w:eastAsia="zh-CN"/>
        </w:rPr>
        <w:tab/>
      </w:r>
      <w:r>
        <w:rPr>
          <w:rFonts w:ascii="Arial" w:hAnsi="Arial" w:cs="Arial" w:eastAsiaTheme="minorEastAsia"/>
          <w:lang w:eastAsia="zh-CN"/>
        </w:rPr>
        <w:t>CAICT Rel-18 FR1 MIMO OTA Lab Alignment PAD Results</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R4-2320068</w:t>
      </w:r>
      <w:r>
        <w:rPr>
          <w:rFonts w:ascii="Arial" w:hAnsi="Arial" w:cs="Arial" w:eastAsiaTheme="minorEastAsia"/>
          <w:lang w:eastAsia="zh-CN"/>
        </w:rPr>
        <w:tab/>
      </w:r>
      <w:r>
        <w:rPr>
          <w:rFonts w:ascii="Arial" w:hAnsi="Arial" w:cs="Arial" w:eastAsiaTheme="minorEastAsia"/>
          <w:lang w:eastAsia="zh-CN"/>
        </w:rPr>
        <w:t>Channel model validation results for Bands n1, n5</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R4-2320179</w:t>
      </w:r>
      <w:r>
        <w:rPr>
          <w:rFonts w:ascii="Arial" w:hAnsi="Arial" w:cs="Arial" w:eastAsiaTheme="minorEastAsia"/>
          <w:lang w:eastAsia="zh-CN"/>
        </w:rPr>
        <w:tab/>
      </w:r>
      <w:r>
        <w:rPr>
          <w:rFonts w:ascii="Arial" w:hAnsi="Arial" w:cs="Arial" w:eastAsiaTheme="minorEastAsia"/>
          <w:lang w:eastAsia="zh-CN"/>
        </w:rPr>
        <w:t>3GPP TR 38.761 v0.2.0</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R4-2320381</w:t>
      </w:r>
      <w:r>
        <w:rPr>
          <w:rFonts w:ascii="Arial" w:hAnsi="Arial" w:cs="Arial" w:eastAsiaTheme="minorEastAsia"/>
          <w:lang w:eastAsia="zh-CN"/>
        </w:rPr>
        <w:tab/>
      </w:r>
      <w:r>
        <w:rPr>
          <w:rFonts w:ascii="Arial" w:hAnsi="Arial" w:cs="Arial" w:eastAsiaTheme="minorEastAsia"/>
          <w:lang w:eastAsia="zh-CN"/>
        </w:rPr>
        <w:t>Discussion on FR1 MIMO OTA test method</w:t>
      </w:r>
      <w:r>
        <w:rPr>
          <w:rFonts w:ascii="Arial" w:hAnsi="Arial" w:cs="Arial" w:eastAsiaTheme="minorEastAsia"/>
          <w:lang w:eastAsia="zh-CN"/>
        </w:rPr>
        <w:tab/>
      </w:r>
      <w:r>
        <w:rPr>
          <w:rFonts w:ascii="Arial" w:hAnsi="Arial" w:cs="Arial" w:eastAsiaTheme="minorEastAsia"/>
          <w:lang w:eastAsia="zh-CN"/>
        </w:rPr>
        <w:t>Qualcomm Incorporated</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R4-2320594</w:t>
      </w:r>
      <w:r>
        <w:rPr>
          <w:rFonts w:ascii="Arial" w:hAnsi="Arial" w:cs="Arial" w:eastAsiaTheme="minorEastAsia"/>
          <w:lang w:eastAsia="zh-CN"/>
        </w:rPr>
        <w:tab/>
      </w:r>
      <w:r>
        <w:rPr>
          <w:rFonts w:ascii="Arial" w:hAnsi="Arial" w:cs="Arial" w:eastAsiaTheme="minorEastAsia"/>
          <w:lang w:eastAsia="zh-CN"/>
        </w:rPr>
        <w:t>On FR1 MIMO OTA test time reduction</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R4-2320595</w:t>
      </w:r>
      <w:r>
        <w:rPr>
          <w:rFonts w:ascii="Arial" w:hAnsi="Arial" w:cs="Arial" w:eastAsiaTheme="minorEastAsia"/>
          <w:lang w:eastAsia="zh-CN"/>
        </w:rPr>
        <w:tab/>
      </w:r>
      <w:r>
        <w:rPr>
          <w:rFonts w:ascii="Arial" w:hAnsi="Arial" w:cs="Arial" w:eastAsiaTheme="minorEastAsia"/>
          <w:lang w:eastAsia="zh-CN"/>
        </w:rPr>
        <w:t>On MIMO OTA performance requirements work</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R4-2321109</w:t>
      </w:r>
      <w:r>
        <w:rPr>
          <w:rFonts w:ascii="Arial" w:hAnsi="Arial" w:cs="Arial" w:eastAsiaTheme="minorEastAsia"/>
          <w:lang w:eastAsia="zh-CN"/>
        </w:rPr>
        <w:tab/>
      </w:r>
      <w:bookmarkStart w:id="4" w:name="_Hlk151483783"/>
      <w:r>
        <w:rPr>
          <w:rFonts w:ascii="Arial" w:hAnsi="Arial" w:cs="Arial" w:eastAsiaTheme="minorEastAsia"/>
          <w:lang w:eastAsia="zh-CN"/>
        </w:rPr>
        <w:t>CR to TS 38.151 on test configurations</w:t>
      </w:r>
      <w:bookmarkEnd w:id="4"/>
      <w:r>
        <w:rPr>
          <w:rFonts w:ascii="Arial" w:hAnsi="Arial" w:cs="Arial" w:eastAsiaTheme="minorEastAsia"/>
          <w:lang w:eastAsia="zh-CN"/>
        </w:rPr>
        <w:tab/>
      </w:r>
      <w:r>
        <w:rPr>
          <w:rFonts w:ascii="Arial" w:hAnsi="Arial" w:cs="Arial" w:eastAsiaTheme="minorEastAsia"/>
          <w:lang w:eastAsia="zh-CN"/>
        </w:rPr>
        <w:t>vivo</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R4-2321110</w:t>
      </w:r>
      <w:r>
        <w:rPr>
          <w:rFonts w:ascii="Arial" w:hAnsi="Arial" w:cs="Arial" w:eastAsiaTheme="minorEastAsia"/>
          <w:lang w:eastAsia="zh-CN"/>
        </w:rPr>
        <w:tab/>
      </w:r>
      <w:r>
        <w:rPr>
          <w:rFonts w:ascii="Arial" w:hAnsi="Arial" w:cs="Arial" w:eastAsiaTheme="minorEastAsia"/>
          <w:lang w:eastAsia="zh-CN"/>
        </w:rPr>
        <w:t>CR on introduction of applicability rules for MIMO OTA requirements</w:t>
      </w:r>
      <w:r>
        <w:rPr>
          <w:rFonts w:ascii="Arial" w:hAnsi="Arial" w:cs="Arial" w:eastAsiaTheme="minorEastAsia"/>
          <w:lang w:eastAsia="zh-CN"/>
        </w:rPr>
        <w:tab/>
      </w:r>
      <w:r>
        <w:rPr>
          <w:rFonts w:ascii="Arial" w:hAnsi="Arial" w:cs="Arial" w:eastAsiaTheme="minorEastAsia"/>
          <w:lang w:eastAsia="zh-CN"/>
        </w:rPr>
        <w:t>Samsung</w:t>
      </w:r>
      <w:r>
        <w:t xml:space="preserve">, </w:t>
      </w:r>
      <w:r>
        <w:rPr>
          <w:rFonts w:ascii="Arial" w:hAnsi="Arial" w:cs="Arial" w:eastAsiaTheme="minorEastAsia"/>
          <w:lang w:eastAsia="zh-CN"/>
        </w:rPr>
        <w:t>Apple, Qualcomm, CAICT, Cybercore</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R4-2320596</w:t>
      </w:r>
      <w:r>
        <w:rPr>
          <w:rFonts w:ascii="Arial" w:hAnsi="Arial" w:cs="Arial" w:eastAsiaTheme="minorEastAsia"/>
          <w:lang w:eastAsia="zh-CN"/>
        </w:rPr>
        <w:tab/>
      </w:r>
      <w:r>
        <w:rPr>
          <w:rFonts w:ascii="Arial" w:hAnsi="Arial" w:cs="Arial" w:eastAsiaTheme="minorEastAsia"/>
          <w:lang w:eastAsia="zh-CN"/>
        </w:rPr>
        <w:t>CR to TS 38.151 on FR2 channel model validation pass/fail limits</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9"/>
        </w:numPr>
        <w:snapToGrid w:val="0"/>
        <w:ind w:leftChars="0"/>
        <w:rPr>
          <w:rFonts w:ascii="Arial" w:hAnsi="Arial" w:cs="Arial" w:eastAsiaTheme="minorEastAsia"/>
          <w:lang w:eastAsia="zh-CN"/>
        </w:rPr>
      </w:pPr>
      <w:r>
        <w:rPr>
          <w:rFonts w:ascii="Arial" w:hAnsi="Arial" w:cs="Arial" w:eastAsiaTheme="minorEastAsia"/>
          <w:lang w:eastAsia="zh-CN"/>
        </w:rPr>
        <w:t>R4-2320597</w:t>
      </w:r>
      <w:r>
        <w:rPr>
          <w:rFonts w:ascii="Arial" w:hAnsi="Arial" w:cs="Arial" w:eastAsiaTheme="minorEastAsia"/>
          <w:lang w:eastAsia="zh-CN"/>
        </w:rPr>
        <w:tab/>
      </w:r>
      <w:r>
        <w:rPr>
          <w:rFonts w:ascii="Arial" w:hAnsi="Arial" w:cs="Arial" w:eastAsiaTheme="minorEastAsia"/>
          <w:lang w:eastAsia="zh-CN"/>
        </w:rPr>
        <w:t>On MIMO OTA Doppler validation pass fail limits</w:t>
      </w:r>
      <w:r>
        <w:rPr>
          <w:rFonts w:ascii="Arial" w:hAnsi="Arial" w:cs="Arial" w:eastAsiaTheme="minorEastAsia"/>
          <w:lang w:eastAsia="zh-CN"/>
        </w:rPr>
        <w:tab/>
      </w:r>
      <w:r>
        <w:rPr>
          <w:rFonts w:ascii="Arial" w:hAnsi="Arial" w:cs="Arial" w:eastAsiaTheme="minorEastAsia"/>
          <w:lang w:eastAsia="zh-CN"/>
        </w:rPr>
        <w:t>CAICT</w:t>
      </w:r>
    </w:p>
    <w:p>
      <w:pPr>
        <w:pStyle w:val="131"/>
        <w:snapToGrid w:val="0"/>
        <w:ind w:left="440" w:leftChars="0"/>
        <w:rPr>
          <w:rFonts w:ascii="Arial" w:hAnsi="Arial" w:cs="Arial" w:eastAsiaTheme="minorEastAsia"/>
          <w:lang w:eastAsia="zh-CN"/>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pPr>
        <w:pStyle w:val="6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pPr>
        <w:pStyle w:val="6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pPr>
        <w:pStyle w:val="6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130B0E"/>
    <w:multiLevelType w:val="multilevel"/>
    <w:tmpl w:val="00130B0E"/>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0"/>
      <w:numFmt w:val="bullet"/>
      <w:lvlText w:val="-"/>
      <w:lvlJc w:val="left"/>
      <w:pPr>
        <w:ind w:left="984" w:hanging="420"/>
      </w:pPr>
      <w:rPr>
        <w:rFonts w:hint="default" w:ascii="Arial" w:hAnsi="Arial" w:eastAsia="MS Mincho" w:cs="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DC41E3F"/>
    <w:multiLevelType w:val="multilevel"/>
    <w:tmpl w:val="1DC41E3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48653A4"/>
    <w:multiLevelType w:val="multilevel"/>
    <w:tmpl w:val="248653A4"/>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28A02C28"/>
    <w:multiLevelType w:val="multilevel"/>
    <w:tmpl w:val="28A02C28"/>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7"/>
  </w:num>
  <w:num w:numId="3">
    <w:abstractNumId w:val="8"/>
  </w:num>
  <w:num w:numId="4">
    <w:abstractNumId w:val="3"/>
  </w:num>
  <w:num w:numId="5">
    <w:abstractNumId w:val="6"/>
  </w:num>
  <w:num w:numId="6">
    <w:abstractNumId w:val="1"/>
  </w:num>
  <w:num w:numId="7">
    <w:abstractNumId w:val="4"/>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s>
  <w:rsids>
    <w:rsidRoot w:val="00D45B2F"/>
    <w:rsid w:val="00007BD0"/>
    <w:rsid w:val="00011C3B"/>
    <w:rsid w:val="000276C5"/>
    <w:rsid w:val="0004456C"/>
    <w:rsid w:val="0005259B"/>
    <w:rsid w:val="00053FEE"/>
    <w:rsid w:val="00060AE4"/>
    <w:rsid w:val="00063203"/>
    <w:rsid w:val="000746A7"/>
    <w:rsid w:val="000910BB"/>
    <w:rsid w:val="000926AF"/>
    <w:rsid w:val="00097DDE"/>
    <w:rsid w:val="000A3ED2"/>
    <w:rsid w:val="000C00FA"/>
    <w:rsid w:val="000C51AA"/>
    <w:rsid w:val="000D17BC"/>
    <w:rsid w:val="000D2186"/>
    <w:rsid w:val="000E4F35"/>
    <w:rsid w:val="000E7DA5"/>
    <w:rsid w:val="000F6C1C"/>
    <w:rsid w:val="00105528"/>
    <w:rsid w:val="00110BAE"/>
    <w:rsid w:val="00116F4B"/>
    <w:rsid w:val="0012234A"/>
    <w:rsid w:val="001229F4"/>
    <w:rsid w:val="0012487F"/>
    <w:rsid w:val="00135C60"/>
    <w:rsid w:val="00137471"/>
    <w:rsid w:val="00150FD3"/>
    <w:rsid w:val="00184428"/>
    <w:rsid w:val="001A017E"/>
    <w:rsid w:val="001A1C21"/>
    <w:rsid w:val="001A248F"/>
    <w:rsid w:val="001A3B5F"/>
    <w:rsid w:val="001A659D"/>
    <w:rsid w:val="001B51AB"/>
    <w:rsid w:val="001B5CA8"/>
    <w:rsid w:val="001C4490"/>
    <w:rsid w:val="001D2C1A"/>
    <w:rsid w:val="001D3BA2"/>
    <w:rsid w:val="001D44B7"/>
    <w:rsid w:val="001E0075"/>
    <w:rsid w:val="001E26B2"/>
    <w:rsid w:val="001E4E22"/>
    <w:rsid w:val="001E5EA5"/>
    <w:rsid w:val="001F1B1F"/>
    <w:rsid w:val="001F2A20"/>
    <w:rsid w:val="001F486F"/>
    <w:rsid w:val="00207DC4"/>
    <w:rsid w:val="00220295"/>
    <w:rsid w:val="0022485E"/>
    <w:rsid w:val="0024031F"/>
    <w:rsid w:val="00243A99"/>
    <w:rsid w:val="002545AF"/>
    <w:rsid w:val="00280092"/>
    <w:rsid w:val="0029567C"/>
    <w:rsid w:val="002A6F12"/>
    <w:rsid w:val="002C0B82"/>
    <w:rsid w:val="002F6ED2"/>
    <w:rsid w:val="002F7DA7"/>
    <w:rsid w:val="00301B7A"/>
    <w:rsid w:val="00306D59"/>
    <w:rsid w:val="003166F3"/>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33D6"/>
    <w:rsid w:val="003B7173"/>
    <w:rsid w:val="003B7182"/>
    <w:rsid w:val="003C06C0"/>
    <w:rsid w:val="003D087F"/>
    <w:rsid w:val="003D5036"/>
    <w:rsid w:val="003D764D"/>
    <w:rsid w:val="003E3A1A"/>
    <w:rsid w:val="003F1B9F"/>
    <w:rsid w:val="0040091C"/>
    <w:rsid w:val="00401F7D"/>
    <w:rsid w:val="00406D7A"/>
    <w:rsid w:val="00411277"/>
    <w:rsid w:val="004121B8"/>
    <w:rsid w:val="004258BA"/>
    <w:rsid w:val="004531C9"/>
    <w:rsid w:val="00457D91"/>
    <w:rsid w:val="00460C31"/>
    <w:rsid w:val="00464E5B"/>
    <w:rsid w:val="0047055A"/>
    <w:rsid w:val="00474450"/>
    <w:rsid w:val="004745F8"/>
    <w:rsid w:val="004873E6"/>
    <w:rsid w:val="004B15B8"/>
    <w:rsid w:val="004B566C"/>
    <w:rsid w:val="004B7B48"/>
    <w:rsid w:val="004D0FF3"/>
    <w:rsid w:val="004D4AB1"/>
    <w:rsid w:val="004F218A"/>
    <w:rsid w:val="0050334E"/>
    <w:rsid w:val="00505387"/>
    <w:rsid w:val="00512DF7"/>
    <w:rsid w:val="00512F9F"/>
    <w:rsid w:val="005141E7"/>
    <w:rsid w:val="00517E63"/>
    <w:rsid w:val="00526B0D"/>
    <w:rsid w:val="0055346F"/>
    <w:rsid w:val="005579FF"/>
    <w:rsid w:val="005753C1"/>
    <w:rsid w:val="0057599F"/>
    <w:rsid w:val="005776DD"/>
    <w:rsid w:val="00582117"/>
    <w:rsid w:val="0058478F"/>
    <w:rsid w:val="00593315"/>
    <w:rsid w:val="005A170D"/>
    <w:rsid w:val="005A6C96"/>
    <w:rsid w:val="005C00CB"/>
    <w:rsid w:val="005D0418"/>
    <w:rsid w:val="005E1D58"/>
    <w:rsid w:val="005E6CA3"/>
    <w:rsid w:val="00610E37"/>
    <w:rsid w:val="006207ED"/>
    <w:rsid w:val="00626BC9"/>
    <w:rsid w:val="006458DF"/>
    <w:rsid w:val="006502C5"/>
    <w:rsid w:val="00650D52"/>
    <w:rsid w:val="006615B2"/>
    <w:rsid w:val="00662313"/>
    <w:rsid w:val="00665963"/>
    <w:rsid w:val="00673911"/>
    <w:rsid w:val="00680942"/>
    <w:rsid w:val="006870C9"/>
    <w:rsid w:val="006A3ADF"/>
    <w:rsid w:val="006A7BCB"/>
    <w:rsid w:val="006B4C1E"/>
    <w:rsid w:val="006C05F9"/>
    <w:rsid w:val="006C090F"/>
    <w:rsid w:val="006C4E32"/>
    <w:rsid w:val="006C56D8"/>
    <w:rsid w:val="006D07AE"/>
    <w:rsid w:val="006D1C93"/>
    <w:rsid w:val="006E3F11"/>
    <w:rsid w:val="006E526C"/>
    <w:rsid w:val="006F3404"/>
    <w:rsid w:val="00701410"/>
    <w:rsid w:val="007113A1"/>
    <w:rsid w:val="00714D27"/>
    <w:rsid w:val="00721CF6"/>
    <w:rsid w:val="00723E46"/>
    <w:rsid w:val="00733826"/>
    <w:rsid w:val="00742959"/>
    <w:rsid w:val="00766CFB"/>
    <w:rsid w:val="0077538F"/>
    <w:rsid w:val="007816FF"/>
    <w:rsid w:val="00783B44"/>
    <w:rsid w:val="00785028"/>
    <w:rsid w:val="007A3A5A"/>
    <w:rsid w:val="007A4370"/>
    <w:rsid w:val="007C47A7"/>
    <w:rsid w:val="007C74D6"/>
    <w:rsid w:val="007E1D15"/>
    <w:rsid w:val="007E1DEA"/>
    <w:rsid w:val="007E2202"/>
    <w:rsid w:val="008145EA"/>
    <w:rsid w:val="00815869"/>
    <w:rsid w:val="00816B81"/>
    <w:rsid w:val="00823B90"/>
    <w:rsid w:val="00831835"/>
    <w:rsid w:val="0083266E"/>
    <w:rsid w:val="008546E5"/>
    <w:rsid w:val="00865EA8"/>
    <w:rsid w:val="00871653"/>
    <w:rsid w:val="00880684"/>
    <w:rsid w:val="00881D74"/>
    <w:rsid w:val="00881E7B"/>
    <w:rsid w:val="008836AC"/>
    <w:rsid w:val="00885CCA"/>
    <w:rsid w:val="00887422"/>
    <w:rsid w:val="0089166C"/>
    <w:rsid w:val="00893204"/>
    <w:rsid w:val="008960DE"/>
    <w:rsid w:val="008A36DF"/>
    <w:rsid w:val="008B367F"/>
    <w:rsid w:val="008C1698"/>
    <w:rsid w:val="008C1A3D"/>
    <w:rsid w:val="008C646C"/>
    <w:rsid w:val="008D01C3"/>
    <w:rsid w:val="008D1E13"/>
    <w:rsid w:val="008D6549"/>
    <w:rsid w:val="008D70D2"/>
    <w:rsid w:val="008F158A"/>
    <w:rsid w:val="00900AE8"/>
    <w:rsid w:val="00900DAD"/>
    <w:rsid w:val="00912CC7"/>
    <w:rsid w:val="0091408E"/>
    <w:rsid w:val="00931AED"/>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452A"/>
    <w:rsid w:val="00A86AB5"/>
    <w:rsid w:val="00A97226"/>
    <w:rsid w:val="00AA0E64"/>
    <w:rsid w:val="00AA142F"/>
    <w:rsid w:val="00AA53DB"/>
    <w:rsid w:val="00AB239A"/>
    <w:rsid w:val="00AC39FB"/>
    <w:rsid w:val="00AC7A7B"/>
    <w:rsid w:val="00AD51D1"/>
    <w:rsid w:val="00AD53C7"/>
    <w:rsid w:val="00AD7ADC"/>
    <w:rsid w:val="00AE08EB"/>
    <w:rsid w:val="00AF3414"/>
    <w:rsid w:val="00B00BBE"/>
    <w:rsid w:val="00B041D6"/>
    <w:rsid w:val="00B05C93"/>
    <w:rsid w:val="00B10710"/>
    <w:rsid w:val="00B1184D"/>
    <w:rsid w:val="00B20892"/>
    <w:rsid w:val="00B208FA"/>
    <w:rsid w:val="00B25C12"/>
    <w:rsid w:val="00B2766F"/>
    <w:rsid w:val="00B31ABC"/>
    <w:rsid w:val="00B445ED"/>
    <w:rsid w:val="00B458AC"/>
    <w:rsid w:val="00B611CC"/>
    <w:rsid w:val="00B6300F"/>
    <w:rsid w:val="00B70389"/>
    <w:rsid w:val="00B84623"/>
    <w:rsid w:val="00BA494B"/>
    <w:rsid w:val="00BA51EF"/>
    <w:rsid w:val="00BA5449"/>
    <w:rsid w:val="00BB0967"/>
    <w:rsid w:val="00BB66D5"/>
    <w:rsid w:val="00BC7E6E"/>
    <w:rsid w:val="00BE1D1F"/>
    <w:rsid w:val="00BE256D"/>
    <w:rsid w:val="00BE3060"/>
    <w:rsid w:val="00BE5E66"/>
    <w:rsid w:val="00BE6BBA"/>
    <w:rsid w:val="00C00281"/>
    <w:rsid w:val="00C031A9"/>
    <w:rsid w:val="00C05625"/>
    <w:rsid w:val="00C05870"/>
    <w:rsid w:val="00C1751E"/>
    <w:rsid w:val="00C17C6C"/>
    <w:rsid w:val="00C21339"/>
    <w:rsid w:val="00C266F9"/>
    <w:rsid w:val="00C371EA"/>
    <w:rsid w:val="00C445AD"/>
    <w:rsid w:val="00C44CBA"/>
    <w:rsid w:val="00C458F0"/>
    <w:rsid w:val="00C4666A"/>
    <w:rsid w:val="00C479A3"/>
    <w:rsid w:val="00C50477"/>
    <w:rsid w:val="00C516DA"/>
    <w:rsid w:val="00C74DAF"/>
    <w:rsid w:val="00C80116"/>
    <w:rsid w:val="00C87BFC"/>
    <w:rsid w:val="00CA7A1B"/>
    <w:rsid w:val="00CB2F0D"/>
    <w:rsid w:val="00CC1954"/>
    <w:rsid w:val="00CD7EAD"/>
    <w:rsid w:val="00CF5E71"/>
    <w:rsid w:val="00CF7FAC"/>
    <w:rsid w:val="00D124BB"/>
    <w:rsid w:val="00D160C1"/>
    <w:rsid w:val="00D17794"/>
    <w:rsid w:val="00D1783B"/>
    <w:rsid w:val="00D22398"/>
    <w:rsid w:val="00D35E6C"/>
    <w:rsid w:val="00D36831"/>
    <w:rsid w:val="00D436CF"/>
    <w:rsid w:val="00D45B2F"/>
    <w:rsid w:val="00D46E88"/>
    <w:rsid w:val="00D60BD6"/>
    <w:rsid w:val="00D613A9"/>
    <w:rsid w:val="00D67E61"/>
    <w:rsid w:val="00D70D86"/>
    <w:rsid w:val="00D762C3"/>
    <w:rsid w:val="00D76BA4"/>
    <w:rsid w:val="00D8021D"/>
    <w:rsid w:val="00D82D10"/>
    <w:rsid w:val="00D86784"/>
    <w:rsid w:val="00D91E83"/>
    <w:rsid w:val="00D920E6"/>
    <w:rsid w:val="00DA004C"/>
    <w:rsid w:val="00DA7EA0"/>
    <w:rsid w:val="00DB37C0"/>
    <w:rsid w:val="00DC53BB"/>
    <w:rsid w:val="00DD2A2B"/>
    <w:rsid w:val="00DE0236"/>
    <w:rsid w:val="00DE2A08"/>
    <w:rsid w:val="00DE2B4D"/>
    <w:rsid w:val="00DE5D07"/>
    <w:rsid w:val="00DE6D42"/>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1A28"/>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E607D"/>
    <w:rsid w:val="00EF4800"/>
    <w:rsid w:val="00EF674A"/>
    <w:rsid w:val="00F00A3D"/>
    <w:rsid w:val="00F17CA4"/>
    <w:rsid w:val="00F20B7B"/>
    <w:rsid w:val="00F24DDD"/>
    <w:rsid w:val="00F2770B"/>
    <w:rsid w:val="00F27AF5"/>
    <w:rsid w:val="00F549A3"/>
    <w:rsid w:val="00F55CBF"/>
    <w:rsid w:val="00F72B10"/>
    <w:rsid w:val="00F77359"/>
    <w:rsid w:val="00F86A73"/>
    <w:rsid w:val="00FA1A51"/>
    <w:rsid w:val="00FA58DA"/>
    <w:rsid w:val="00FC345B"/>
    <w:rsid w:val="00FD4E37"/>
    <w:rsid w:val="4DCB3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GB"/>
    </w:rPr>
  </w:style>
  <w:style w:type="character" w:customStyle="1" w:styleId="147">
    <w:name w:val="标题 6 字符"/>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8</Pages>
  <Words>2853</Words>
  <Characters>14793</Characters>
  <Lines>126</Lines>
  <Paragraphs>35</Paragraphs>
  <TotalTime>219</TotalTime>
  <ScaleCrop>false</ScaleCrop>
  <LinksUpToDate>false</LinksUpToDate>
  <CharactersWithSpaces>17478</CharactersWithSpaces>
  <Application>WPS Office_11.1.0.15309_F1E327BC-269C-435d-A152-05C5408002CA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Siting Zhu</cp:lastModifiedBy>
  <dcterms:modified xsi:type="dcterms:W3CDTF">2023-12-04T09:57:38Z</dcterms:modified>
  <dc:title>Status Report to TSG</dc:title>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2052-11.1.0.15309</vt:lpwstr>
  </property>
  <property fmtid="{D5CDD505-2E9C-101B-9397-08002B2CF9AE}" pid="11" name="ICV">
    <vt:lpwstr>EC2CD024AAB44C4B9CC59ABEB04FB05A_13</vt:lpwstr>
  </property>
</Properties>
</file>